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B334C" w:rsidRDefault="00DB334C" w:rsidP="000D245A">
      <w:pPr>
        <w:ind w:left="85"/>
        <w:jc w:val="center"/>
        <w:rPr>
          <w:b/>
          <w:bCs/>
          <w:sz w:val="16"/>
          <w:szCs w:val="32"/>
          <w:rtl/>
        </w:rPr>
      </w:pPr>
    </w:p>
    <w:p w:rsidR="00DB334C" w:rsidRDefault="00DB334C"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AD0180">
            <w:pPr>
              <w:ind w:left="85"/>
              <w:jc w:val="center"/>
              <w:rPr>
                <w:b/>
                <w:bCs/>
                <w:i/>
                <w:iCs/>
                <w:sz w:val="44"/>
                <w:szCs w:val="44"/>
                <w:rtl/>
              </w:rPr>
            </w:pPr>
            <w:r w:rsidRPr="001238B7">
              <w:rPr>
                <w:rFonts w:hint="eastAsia"/>
                <w:b/>
                <w:bCs/>
                <w:i/>
                <w:iCs/>
                <w:sz w:val="44"/>
                <w:szCs w:val="44"/>
                <w:rtl/>
              </w:rPr>
              <w:t>מכרז</w:t>
            </w:r>
            <w:r w:rsidRPr="001238B7">
              <w:rPr>
                <w:b/>
                <w:bCs/>
                <w:i/>
                <w:iCs/>
                <w:sz w:val="44"/>
                <w:szCs w:val="44"/>
                <w:rtl/>
              </w:rPr>
              <w:t xml:space="preserve"> </w:t>
            </w:r>
            <w:r w:rsidRPr="001238B7">
              <w:rPr>
                <w:rFonts w:hint="eastAsia"/>
                <w:b/>
                <w:bCs/>
                <w:i/>
                <w:iCs/>
                <w:sz w:val="44"/>
                <w:szCs w:val="44"/>
                <w:rtl/>
              </w:rPr>
              <w:t>מס</w:t>
            </w:r>
            <w:r w:rsidRPr="001238B7">
              <w:rPr>
                <w:b/>
                <w:bCs/>
                <w:i/>
                <w:iCs/>
                <w:sz w:val="44"/>
                <w:szCs w:val="44"/>
                <w:rtl/>
              </w:rPr>
              <w:t>'</w:t>
            </w:r>
            <w:r w:rsidR="00057D56">
              <w:rPr>
                <w:b/>
                <w:bCs/>
                <w:i/>
                <w:iCs/>
                <w:sz w:val="44"/>
                <w:szCs w:val="44"/>
                <w:rtl/>
              </w:rPr>
              <w:t xml:space="preserve">  </w:t>
            </w:r>
            <w:r w:rsidRPr="001238B7">
              <w:rPr>
                <w:b/>
                <w:bCs/>
                <w:i/>
                <w:iCs/>
                <w:sz w:val="44"/>
                <w:szCs w:val="44"/>
                <w:rtl/>
              </w:rPr>
              <w:t xml:space="preserve"> </w:t>
            </w:r>
            <w:r w:rsidR="00AD0180">
              <w:rPr>
                <w:rFonts w:hint="cs"/>
                <w:b/>
                <w:bCs/>
                <w:i/>
                <w:iCs/>
                <w:sz w:val="44"/>
                <w:szCs w:val="44"/>
                <w:rtl/>
              </w:rPr>
              <w:t>23</w:t>
            </w:r>
            <w:r w:rsidR="00057D56">
              <w:rPr>
                <w:b/>
                <w:bCs/>
                <w:i/>
                <w:iCs/>
                <w:sz w:val="44"/>
                <w:szCs w:val="44"/>
                <w:rtl/>
              </w:rPr>
              <w:t>/2011</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3F5657" w:rsidRDefault="000D245A" w:rsidP="003F5657">
      <w:pPr>
        <w:pStyle w:val="a3"/>
        <w:numPr>
          <w:ilvl w:val="12"/>
          <w:numId w:val="0"/>
        </w:numPr>
        <w:tabs>
          <w:tab w:val="left" w:pos="720"/>
        </w:tabs>
        <w:ind w:left="284" w:right="720" w:hanging="284"/>
        <w:jc w:val="center"/>
        <w:rPr>
          <w:rFonts w:cs="David"/>
          <w:b/>
          <w:bCs/>
          <w:color w:val="auto"/>
          <w:sz w:val="36"/>
          <w:szCs w:val="36"/>
          <w:rtl/>
        </w:rPr>
      </w:pPr>
      <w:r w:rsidRPr="003F5657">
        <w:rPr>
          <w:rFonts w:cs="David" w:hint="eastAsia"/>
          <w:b/>
          <w:bCs/>
          <w:color w:val="auto"/>
          <w:sz w:val="40"/>
          <w:szCs w:val="40"/>
          <w:rtl/>
        </w:rPr>
        <w:t>אספקת</w:t>
      </w:r>
      <w:r w:rsidRPr="003F5657">
        <w:rPr>
          <w:rFonts w:cs="David"/>
          <w:b/>
          <w:bCs/>
          <w:color w:val="auto"/>
          <w:sz w:val="40"/>
          <w:szCs w:val="40"/>
          <w:rtl/>
        </w:rPr>
        <w:t xml:space="preserve">  </w:t>
      </w:r>
      <w:r w:rsidR="000E2A62" w:rsidRPr="003F5657">
        <w:rPr>
          <w:rFonts w:cs="David" w:hint="cs"/>
          <w:b/>
          <w:bCs/>
          <w:color w:val="auto"/>
          <w:sz w:val="40"/>
          <w:szCs w:val="40"/>
          <w:rtl/>
        </w:rPr>
        <w:t>מכשיר</w:t>
      </w:r>
      <w:r w:rsidR="003F5657">
        <w:rPr>
          <w:rFonts w:cs="David" w:hint="cs"/>
          <w:b/>
          <w:bCs/>
          <w:color w:val="auto"/>
          <w:sz w:val="40"/>
          <w:szCs w:val="40"/>
          <w:rtl/>
        </w:rPr>
        <w:t xml:space="preserve"> </w:t>
      </w:r>
      <w:r w:rsidR="00F93ED5" w:rsidRPr="003F5657">
        <w:rPr>
          <w:rFonts w:cs="David" w:hint="cs"/>
          <w:b/>
          <w:bCs/>
          <w:color w:val="auto"/>
          <w:sz w:val="40"/>
          <w:szCs w:val="40"/>
          <w:rtl/>
        </w:rPr>
        <w:t xml:space="preserve">גז </w:t>
      </w:r>
      <w:proofErr w:type="spellStart"/>
      <w:r w:rsidR="00F93ED5" w:rsidRPr="003F5657">
        <w:rPr>
          <w:rFonts w:cs="David" w:hint="cs"/>
          <w:b/>
          <w:bCs/>
          <w:color w:val="auto"/>
          <w:sz w:val="40"/>
          <w:szCs w:val="40"/>
          <w:rtl/>
        </w:rPr>
        <w:t>כרומטוגרף</w:t>
      </w:r>
      <w:proofErr w:type="spellEnd"/>
      <w:r w:rsidR="000E2A62" w:rsidRPr="003F5657">
        <w:rPr>
          <w:rFonts w:cs="David" w:hint="cs"/>
          <w:b/>
          <w:bCs/>
          <w:color w:val="auto"/>
          <w:sz w:val="40"/>
          <w:szCs w:val="40"/>
          <w:rtl/>
        </w:rPr>
        <w:t xml:space="preserve"> </w:t>
      </w:r>
    </w:p>
    <w:p w:rsidR="00BC02F4" w:rsidRPr="003F5657" w:rsidRDefault="00EA6172" w:rsidP="006B0F45">
      <w:pPr>
        <w:pStyle w:val="a3"/>
        <w:numPr>
          <w:ilvl w:val="12"/>
          <w:numId w:val="0"/>
        </w:numPr>
        <w:tabs>
          <w:tab w:val="left" w:pos="720"/>
        </w:tabs>
        <w:ind w:left="284" w:right="720" w:hanging="284"/>
        <w:jc w:val="center"/>
        <w:rPr>
          <w:rFonts w:cs="David"/>
          <w:b/>
          <w:bCs/>
          <w:color w:val="auto"/>
          <w:sz w:val="36"/>
          <w:szCs w:val="36"/>
          <w:rtl/>
        </w:rPr>
      </w:pPr>
      <w:r w:rsidRPr="003F5657">
        <w:rPr>
          <w:rFonts w:cs="David"/>
          <w:b/>
          <w:bCs/>
          <w:color w:val="auto"/>
          <w:sz w:val="36"/>
          <w:szCs w:val="36"/>
          <w:rtl/>
        </w:rPr>
        <w:t xml:space="preserve"> </w:t>
      </w:r>
      <w:r w:rsidRPr="003F5657">
        <w:rPr>
          <w:rFonts w:cs="David" w:hint="eastAsia"/>
          <w:b/>
          <w:bCs/>
          <w:color w:val="auto"/>
          <w:sz w:val="36"/>
          <w:szCs w:val="36"/>
          <w:rtl/>
        </w:rPr>
        <w:t>עבור</w:t>
      </w:r>
      <w:r w:rsidR="00B235E7" w:rsidRPr="003F5657">
        <w:rPr>
          <w:rFonts w:cs="David"/>
          <w:b/>
          <w:bCs/>
          <w:color w:val="auto"/>
          <w:sz w:val="36"/>
          <w:szCs w:val="36"/>
          <w:rtl/>
        </w:rPr>
        <w:t xml:space="preserve"> </w:t>
      </w:r>
      <w:r w:rsidR="00BC02F4" w:rsidRPr="003F5657">
        <w:rPr>
          <w:rFonts w:cs="David" w:hint="cs"/>
          <w:b/>
          <w:bCs/>
          <w:color w:val="auto"/>
          <w:sz w:val="36"/>
          <w:szCs w:val="36"/>
          <w:rtl/>
        </w:rPr>
        <w:t>המכון</w:t>
      </w:r>
      <w:r w:rsidR="006B0F45" w:rsidRPr="003F5657">
        <w:rPr>
          <w:rFonts w:cs="David" w:hint="cs"/>
          <w:b/>
          <w:bCs/>
          <w:color w:val="auto"/>
          <w:sz w:val="36"/>
          <w:szCs w:val="36"/>
          <w:rtl/>
        </w:rPr>
        <w:t xml:space="preserve"> </w:t>
      </w:r>
      <w:r w:rsidR="006B0F45" w:rsidRPr="003F5657">
        <w:rPr>
          <w:rFonts w:ascii="Arial" w:hAnsi="Arial" w:cs="David" w:hint="cs"/>
          <w:b/>
          <w:bCs/>
          <w:color w:val="auto"/>
          <w:sz w:val="36"/>
          <w:szCs w:val="36"/>
          <w:rtl/>
        </w:rPr>
        <w:t>ל</w:t>
      </w:r>
      <w:r w:rsidR="006B0F45" w:rsidRPr="003F5657">
        <w:rPr>
          <w:rFonts w:ascii="Arial" w:hAnsi="Arial" w:cs="David"/>
          <w:b/>
          <w:bCs/>
          <w:color w:val="auto"/>
          <w:sz w:val="36"/>
          <w:szCs w:val="36"/>
          <w:rtl/>
        </w:rPr>
        <w:t>חקר אחסון ואיכות תוצרת חקלאית ומזון</w:t>
      </w:r>
    </w:p>
    <w:p w:rsidR="00820D4F" w:rsidRPr="003F5657" w:rsidRDefault="00BC02F4" w:rsidP="00BC02F4">
      <w:pPr>
        <w:pStyle w:val="a3"/>
        <w:numPr>
          <w:ilvl w:val="12"/>
          <w:numId w:val="0"/>
        </w:numPr>
        <w:tabs>
          <w:tab w:val="left" w:pos="720"/>
        </w:tabs>
        <w:ind w:left="284" w:right="720" w:hanging="284"/>
        <w:jc w:val="center"/>
        <w:rPr>
          <w:rFonts w:cs="David"/>
          <w:b/>
          <w:bCs/>
          <w:color w:val="auto"/>
          <w:sz w:val="40"/>
          <w:szCs w:val="40"/>
          <w:rtl/>
        </w:rPr>
      </w:pPr>
      <w:r w:rsidRPr="003F5657">
        <w:rPr>
          <w:rFonts w:cs="David" w:hint="cs"/>
          <w:b/>
          <w:bCs/>
          <w:color w:val="auto"/>
          <w:sz w:val="40"/>
          <w:szCs w:val="40"/>
          <w:rtl/>
        </w:rPr>
        <w:t>במינהל המחקר החקלאי</w:t>
      </w:r>
      <w:r w:rsidR="000E2A62" w:rsidRPr="003F5657">
        <w:rPr>
          <w:rFonts w:cs="David" w:hint="cs"/>
          <w:b/>
          <w:bCs/>
          <w:color w:val="auto"/>
          <w:sz w:val="40"/>
          <w:szCs w:val="40"/>
          <w:rtl/>
        </w:rPr>
        <w:t xml:space="preserve"> </w:t>
      </w:r>
    </w:p>
    <w:p w:rsidR="00CB6318" w:rsidRDefault="00CB6318" w:rsidP="00CB6318">
      <w:pPr>
        <w:pStyle w:val="a3"/>
        <w:numPr>
          <w:ilvl w:val="12"/>
          <w:numId w:val="0"/>
        </w:numPr>
        <w:tabs>
          <w:tab w:val="clear" w:pos="4153"/>
          <w:tab w:val="clear" w:pos="8306"/>
        </w:tabs>
        <w:ind w:left="284" w:right="720" w:hanging="284"/>
        <w:jc w:val="center"/>
        <w:rPr>
          <w:rFonts w:cs="David"/>
          <w:b/>
          <w:bCs/>
          <w:color w:val="FF0000"/>
          <w:sz w:val="40"/>
          <w:szCs w:val="40"/>
          <w:highlight w:val="yellow"/>
        </w:rPr>
      </w:pPr>
    </w:p>
    <w:p w:rsidR="00AF339E" w:rsidRPr="003F5657" w:rsidRDefault="00AF339E" w:rsidP="00CB6318">
      <w:pPr>
        <w:pStyle w:val="a3"/>
        <w:numPr>
          <w:ilvl w:val="12"/>
          <w:numId w:val="0"/>
        </w:numPr>
        <w:tabs>
          <w:tab w:val="clear" w:pos="4153"/>
          <w:tab w:val="clear" w:pos="8306"/>
        </w:tabs>
        <w:ind w:left="284" w:right="720" w:hanging="284"/>
        <w:jc w:val="center"/>
        <w:rPr>
          <w:rFonts w:cs="David"/>
          <w:b/>
          <w:bCs/>
          <w:color w:val="FF0000"/>
          <w:sz w:val="40"/>
          <w:szCs w:val="40"/>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5A5AFE" w:rsidRDefault="00BD488C" w:rsidP="005A5AFE">
            <w:pPr>
              <w:pStyle w:val="aff6"/>
              <w:numPr>
                <w:ilvl w:val="0"/>
                <w:numId w:val="45"/>
              </w:numPr>
              <w:spacing w:line="480" w:lineRule="auto"/>
              <w:rPr>
                <w:b/>
                <w:bCs/>
                <w:rtl/>
              </w:rPr>
            </w:pPr>
            <w:r w:rsidRPr="005A5AFE">
              <w:rPr>
                <w:rFonts w:hint="eastAsia"/>
                <w:b/>
                <w:bCs/>
                <w:rtl/>
              </w:rPr>
              <w:t>התחייבויות</w:t>
            </w:r>
            <w:r w:rsidRPr="005A5AFE">
              <w:rPr>
                <w:b/>
                <w:bCs/>
                <w:rtl/>
              </w:rPr>
              <w:t xml:space="preserve"> </w:t>
            </w:r>
            <w:r w:rsidRPr="005A5AFE">
              <w:rPr>
                <w:rFonts w:hint="eastAsia"/>
                <w:b/>
                <w:bCs/>
                <w:rtl/>
              </w:rPr>
              <w:t>לעניין</w:t>
            </w:r>
            <w:r w:rsidRPr="005A5AFE">
              <w:rPr>
                <w:b/>
                <w:bCs/>
                <w:rtl/>
              </w:rPr>
              <w:t xml:space="preserve"> </w:t>
            </w:r>
            <w:r w:rsidRPr="005A5AFE">
              <w:rPr>
                <w:rFonts w:hint="eastAsia"/>
                <w:b/>
                <w:bCs/>
                <w:rtl/>
              </w:rPr>
              <w:t>שירות</w:t>
            </w:r>
            <w:r w:rsidRPr="005A5AFE">
              <w:rPr>
                <w:b/>
                <w:bCs/>
                <w:rtl/>
              </w:rPr>
              <w:t xml:space="preserve"> </w:t>
            </w:r>
            <w:r w:rsidRPr="005A5AFE">
              <w:rPr>
                <w:rFonts w:hint="eastAsia"/>
                <w:b/>
                <w:bCs/>
                <w:rtl/>
              </w:rPr>
              <w:t>ותמיכה</w:t>
            </w:r>
          </w:p>
          <w:p w:rsidR="005A5AFE" w:rsidRDefault="005A5AFE" w:rsidP="005A5AFE">
            <w:pPr>
              <w:spacing w:line="480" w:lineRule="auto"/>
              <w:rPr>
                <w:b/>
                <w:bCs/>
                <w:rtl/>
              </w:rPr>
            </w:pPr>
          </w:p>
          <w:p w:rsidR="005A5AFE" w:rsidRDefault="005A5AFE" w:rsidP="005A5AFE">
            <w:pPr>
              <w:spacing w:line="480" w:lineRule="auto"/>
              <w:rPr>
                <w:b/>
                <w:bCs/>
                <w:rtl/>
              </w:rPr>
            </w:pPr>
          </w:p>
          <w:p w:rsidR="005A5AFE" w:rsidRPr="005A5AFE" w:rsidRDefault="005A5AFE"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0D245A" w:rsidRDefault="000D245A"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AF339E" w:rsidP="00531FA8">
            <w:pPr>
              <w:spacing w:before="120" w:after="120"/>
              <w:jc w:val="center"/>
              <w:rPr>
                <w:b/>
                <w:bCs/>
                <w:rtl/>
              </w:rPr>
            </w:pPr>
            <w:r>
              <w:rPr>
                <w:rFonts w:hint="cs"/>
                <w:b/>
                <w:bCs/>
                <w:rtl/>
              </w:rPr>
              <w:t>18.8.2011</w:t>
            </w:r>
          </w:p>
        </w:tc>
        <w:tc>
          <w:tcPr>
            <w:tcW w:w="6061" w:type="dxa"/>
            <w:tcBorders>
              <w:top w:val="nil"/>
            </w:tcBorders>
            <w:vAlign w:val="center"/>
          </w:tcPr>
          <w:p w:rsidR="000D245A" w:rsidRPr="00CC684C" w:rsidRDefault="000D245A" w:rsidP="00A0415B">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A0415B">
              <w:rPr>
                <w:rFonts w:hint="cs"/>
                <w:b/>
                <w:bCs/>
                <w:rtl/>
              </w:rPr>
              <w:t>23/2011</w:t>
            </w:r>
          </w:p>
        </w:tc>
      </w:tr>
      <w:tr w:rsidR="000D245A" w:rsidTr="00D04F12">
        <w:tc>
          <w:tcPr>
            <w:tcW w:w="3227" w:type="dxa"/>
            <w:vAlign w:val="center"/>
          </w:tcPr>
          <w:p w:rsidR="000D245A" w:rsidRPr="00531FA8" w:rsidRDefault="00AF339E" w:rsidP="00531FA8">
            <w:pPr>
              <w:spacing w:before="120" w:after="120"/>
              <w:jc w:val="center"/>
              <w:rPr>
                <w:b/>
                <w:bCs/>
                <w:rtl/>
              </w:rPr>
            </w:pPr>
            <w:r>
              <w:rPr>
                <w:rFonts w:hint="cs"/>
                <w:b/>
                <w:bCs/>
                <w:rtl/>
              </w:rPr>
              <w:t>18.8.2011</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D656B6" w:rsidP="00561F3F">
            <w:pPr>
              <w:spacing w:before="120" w:after="120"/>
              <w:rPr>
                <w:b/>
                <w:bCs/>
                <w:rtl/>
              </w:rPr>
            </w:pPr>
            <w:r>
              <w:rPr>
                <w:rFonts w:hint="cs"/>
                <w:b/>
                <w:bCs/>
                <w:rtl/>
              </w:rPr>
              <w:t xml:space="preserve">עד  </w:t>
            </w:r>
            <w:r w:rsidR="00D04F12" w:rsidRPr="00531FA8">
              <w:rPr>
                <w:b/>
                <w:bCs/>
              </w:rPr>
              <w:t xml:space="preserve"> </w:t>
            </w:r>
            <w:r>
              <w:rPr>
                <w:rFonts w:hint="cs"/>
                <w:b/>
                <w:bCs/>
                <w:rtl/>
              </w:rPr>
              <w:t>29.8.2011</w:t>
            </w:r>
          </w:p>
        </w:tc>
        <w:tc>
          <w:tcPr>
            <w:tcW w:w="6061" w:type="dxa"/>
            <w:vAlign w:val="center"/>
          </w:tcPr>
          <w:p w:rsidR="000D245A" w:rsidRPr="00CC684C" w:rsidRDefault="00561F3F" w:rsidP="006B7D1A">
            <w:pPr>
              <w:spacing w:before="120" w:after="120"/>
              <w:ind w:right="720"/>
              <w:rPr>
                <w:rFonts w:hint="cs"/>
                <w:sz w:val="24"/>
                <w:rtl/>
              </w:rPr>
            </w:pPr>
            <w:r>
              <w:rPr>
                <w:rtl/>
              </w:rPr>
              <w:t>שאלות הבהרה</w:t>
            </w:r>
            <w:r w:rsidR="006B7D1A">
              <w:rPr>
                <w:rFonts w:hint="cs"/>
                <w:rtl/>
              </w:rPr>
              <w:t xml:space="preserve"> בכתב בלבד ניתן להעביר למחלקת המכרזים</w:t>
            </w:r>
          </w:p>
        </w:tc>
      </w:tr>
      <w:tr w:rsidR="00525130" w:rsidTr="00D04F12">
        <w:tc>
          <w:tcPr>
            <w:tcW w:w="3227" w:type="dxa"/>
            <w:vAlign w:val="center"/>
          </w:tcPr>
          <w:p w:rsidR="00525130" w:rsidRPr="00531FA8" w:rsidRDefault="00D656B6" w:rsidP="00FB58D3">
            <w:pPr>
              <w:spacing w:before="120" w:after="120"/>
              <w:jc w:val="center"/>
              <w:rPr>
                <w:b/>
                <w:bCs/>
                <w:rtl/>
              </w:rPr>
            </w:pPr>
            <w:r>
              <w:rPr>
                <w:rFonts w:hint="cs"/>
                <w:b/>
                <w:bCs/>
                <w:rtl/>
              </w:rPr>
              <w:t>4.9.2011</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D656B6" w:rsidP="00FB58D3">
            <w:pPr>
              <w:spacing w:before="120" w:after="120"/>
              <w:jc w:val="center"/>
              <w:rPr>
                <w:b/>
                <w:bCs/>
                <w:rtl/>
              </w:rPr>
            </w:pPr>
            <w:r>
              <w:rPr>
                <w:rFonts w:hint="cs"/>
                <w:b/>
                <w:bCs/>
                <w:rtl/>
              </w:rPr>
              <w:t>15.9.2011</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D656B6" w:rsidP="00FB58D3">
            <w:pPr>
              <w:spacing w:before="120" w:after="120"/>
              <w:jc w:val="center"/>
              <w:rPr>
                <w:b/>
                <w:bCs/>
                <w:rtl/>
              </w:rPr>
            </w:pPr>
            <w:r>
              <w:rPr>
                <w:rFonts w:hint="cs"/>
                <w:b/>
                <w:bCs/>
                <w:rtl/>
              </w:rPr>
              <w:t>15.9.2011-15.11.2011</w:t>
            </w:r>
          </w:p>
        </w:tc>
        <w:tc>
          <w:tcPr>
            <w:tcW w:w="6061" w:type="dxa"/>
            <w:tcBorders>
              <w:bottom w:val="single" w:sz="18" w:space="0" w:color="auto"/>
            </w:tcBorders>
            <w:vAlign w:val="center"/>
          </w:tcPr>
          <w:p w:rsidR="000D245A" w:rsidRDefault="000D245A" w:rsidP="00D656B6">
            <w:pPr>
              <w:spacing w:before="120" w:after="120"/>
              <w:rPr>
                <w:rtl/>
              </w:rPr>
            </w:pPr>
            <w:r>
              <w:rPr>
                <w:rFonts w:hint="eastAsia"/>
                <w:rtl/>
              </w:rPr>
              <w:t>תוקף</w:t>
            </w:r>
            <w:r>
              <w:rPr>
                <w:rtl/>
              </w:rPr>
              <w:t xml:space="preserve"> </w:t>
            </w:r>
            <w:r>
              <w:rPr>
                <w:rFonts w:hint="eastAsia"/>
                <w:rtl/>
              </w:rPr>
              <w:t>ההצעה</w:t>
            </w:r>
            <w:r>
              <w:rPr>
                <w:rtl/>
              </w:rPr>
              <w:t xml:space="preserve"> </w:t>
            </w:r>
            <w:r w:rsidR="00D656B6">
              <w:rPr>
                <w:rFonts w:hint="cs"/>
                <w:rtl/>
              </w:rPr>
              <w:t>ה</w:t>
            </w:r>
            <w:r>
              <w:rPr>
                <w:rFonts w:hint="eastAsia"/>
                <w:rtl/>
              </w:rPr>
              <w:t>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Default="00F83275" w:rsidP="00D845BA">
      <w:pPr>
        <w:spacing w:after="120" w:line="360" w:lineRule="auto"/>
        <w:ind w:left="1112"/>
        <w:jc w:val="both"/>
        <w:rPr>
          <w:b/>
          <w:bCs/>
          <w:rtl/>
        </w:rPr>
      </w:pPr>
      <w:r w:rsidRPr="003173EE">
        <w:rPr>
          <w:rFonts w:hint="eastAsia"/>
          <w:b/>
          <w:bCs/>
          <w:rtl/>
        </w:rPr>
        <w:t>הסכם</w:t>
      </w:r>
      <w:r w:rsidRPr="003173EE">
        <w:rPr>
          <w:b/>
          <w:bCs/>
          <w:rtl/>
        </w:rPr>
        <w:t>/</w:t>
      </w:r>
      <w:r w:rsidRPr="003173EE">
        <w:rPr>
          <w:rFonts w:hint="eastAsia"/>
          <w:b/>
          <w:bCs/>
          <w:rtl/>
        </w:rPr>
        <w:t>הסכם</w:t>
      </w:r>
      <w:r w:rsidRPr="003173EE">
        <w:rPr>
          <w:b/>
          <w:bCs/>
          <w:rtl/>
        </w:rPr>
        <w:t xml:space="preserve"> </w:t>
      </w:r>
      <w:r w:rsidRPr="003173EE">
        <w:rPr>
          <w:rFonts w:hint="eastAsia"/>
          <w:b/>
          <w:bCs/>
          <w:rtl/>
        </w:rPr>
        <w:t>התקשרות</w:t>
      </w:r>
      <w:r>
        <w:rPr>
          <w:rtl/>
        </w:rPr>
        <w:t xml:space="preserve"> - </w:t>
      </w:r>
      <w:r>
        <w:rPr>
          <w:rFonts w:hint="eastAsia"/>
          <w:rtl/>
        </w:rPr>
        <w:t>הסכם</w:t>
      </w:r>
      <w:r>
        <w:rPr>
          <w:rtl/>
        </w:rPr>
        <w:t xml:space="preserve"> </w:t>
      </w:r>
      <w:r>
        <w:rPr>
          <w:rFonts w:hint="eastAsia"/>
          <w:rtl/>
        </w:rPr>
        <w:t>ההתקשרות</w:t>
      </w:r>
      <w:r>
        <w:rPr>
          <w:rtl/>
        </w:rPr>
        <w:t xml:space="preserve"> </w:t>
      </w:r>
      <w:r>
        <w:rPr>
          <w:rFonts w:hint="eastAsia"/>
          <w:rtl/>
        </w:rPr>
        <w:t>לאספקת</w:t>
      </w:r>
      <w:r>
        <w:rPr>
          <w:rtl/>
        </w:rPr>
        <w:t xml:space="preserve"> </w:t>
      </w:r>
      <w:r>
        <w:rPr>
          <w:rFonts w:hint="eastAsia"/>
          <w:rtl/>
        </w:rPr>
        <w:t>הטובין</w:t>
      </w:r>
      <w:r>
        <w:rPr>
          <w:rtl/>
        </w:rPr>
        <w:t xml:space="preserve"> / </w:t>
      </w:r>
      <w:r>
        <w:rPr>
          <w:rFonts w:hint="eastAsia"/>
          <w:rtl/>
        </w:rPr>
        <w:t>שירותים</w:t>
      </w:r>
      <w:r>
        <w:rPr>
          <w:rtl/>
        </w:rPr>
        <w:t xml:space="preserve"> </w:t>
      </w:r>
      <w:r>
        <w:rPr>
          <w:rFonts w:hint="eastAsia"/>
          <w:rtl/>
        </w:rPr>
        <w:t>המצורף</w:t>
      </w:r>
      <w:r>
        <w:rPr>
          <w:rtl/>
        </w:rPr>
        <w:t xml:space="preserve"> </w:t>
      </w:r>
      <w:r>
        <w:rPr>
          <w:rFonts w:hint="eastAsia"/>
          <w:rtl/>
        </w:rPr>
        <w:t>כנספח</w:t>
      </w:r>
      <w:r>
        <w:rPr>
          <w:rtl/>
        </w:rPr>
        <w:t xml:space="preserve"> </w:t>
      </w:r>
      <w:r w:rsidR="00D845BA">
        <w:rPr>
          <w:rtl/>
        </w:rPr>
        <w:t>7</w:t>
      </w:r>
      <w:r>
        <w:rPr>
          <w:rtl/>
        </w:rPr>
        <w:t xml:space="preserve"> </w:t>
      </w:r>
      <w:r>
        <w:rPr>
          <w:rFonts w:hint="eastAsia"/>
          <w:rtl/>
        </w:rPr>
        <w:t>למכרז</w:t>
      </w:r>
      <w:r>
        <w:rPr>
          <w:rtl/>
        </w:rPr>
        <w:t xml:space="preserve"> </w:t>
      </w:r>
      <w:r>
        <w:rPr>
          <w:rFonts w:hint="eastAsia"/>
          <w:rtl/>
        </w:rPr>
        <w:t>זה</w:t>
      </w:r>
      <w:r>
        <w:rPr>
          <w:rtl/>
        </w:rPr>
        <w:t>.</w:t>
      </w:r>
      <w:r>
        <w:rPr>
          <w:b/>
          <w:bCs/>
          <w:rtl/>
        </w:rPr>
        <w:t xml:space="preserve"> </w:t>
      </w:r>
      <w:r w:rsidR="00076DDC">
        <w:rPr>
          <w:b/>
          <w:bCs/>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A0415B">
      <w:pPr>
        <w:spacing w:after="120" w:line="360" w:lineRule="auto"/>
        <w:jc w:val="both"/>
        <w:rPr>
          <w:rtl/>
        </w:rPr>
      </w:pP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A0415B">
        <w:rPr>
          <w:rFonts w:hint="cs"/>
          <w:color w:val="000000" w:themeColor="text1"/>
          <w:rtl/>
        </w:rPr>
        <w:t>23</w:t>
      </w:r>
      <w:r w:rsidR="00E56359" w:rsidRPr="005A5AFE">
        <w:rPr>
          <w:color w:val="000000" w:themeColor="text1"/>
          <w:rtl/>
        </w:rPr>
        <w:t>/2011</w:t>
      </w:r>
      <w:r w:rsidR="00F83275" w:rsidRPr="005A5AFE">
        <w:rPr>
          <w:color w:val="000000" w:themeColor="text1"/>
          <w:rtl/>
        </w:rPr>
        <w:t xml:space="preserve">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F83275" w:rsidRPr="009E71BF" w:rsidRDefault="00F83275" w:rsidP="00EE1115">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p>
    <w:p w:rsidR="00F83275" w:rsidRPr="009E71BF" w:rsidRDefault="00C158F7" w:rsidP="00561F3F">
      <w:pPr>
        <w:spacing w:after="120" w:line="360" w:lineRule="auto"/>
        <w:ind w:left="1112"/>
        <w:jc w:val="both"/>
        <w:rPr>
          <w:rtl/>
        </w:rPr>
      </w:pPr>
      <w:r w:rsidRPr="009E71BF">
        <w:rPr>
          <w:rFonts w:hint="eastAsia"/>
          <w:b/>
          <w:bCs/>
          <w:rtl/>
        </w:rPr>
        <w:t>טובין</w:t>
      </w:r>
      <w:r w:rsidR="00561F3F">
        <w:rPr>
          <w:rFonts w:hint="cs"/>
          <w:b/>
          <w:bCs/>
          <w:rtl/>
        </w:rPr>
        <w:t xml:space="preserve"> </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856E0C" w:rsidRDefault="00F83275" w:rsidP="006346CB">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6346CB" w:rsidRPr="00856E0C">
        <w:rPr>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Pr="00856E0C" w:rsidRDefault="006F1285" w:rsidP="006F1285">
      <w:pPr>
        <w:spacing w:after="120" w:line="360" w:lineRule="auto"/>
        <w:ind w:left="1112"/>
        <w:jc w:val="both"/>
        <w:rPr>
          <w:sz w:val="24"/>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0D245A" w:rsidRPr="0053105E" w:rsidRDefault="000D245A" w:rsidP="00561F3F">
      <w:pPr>
        <w:numPr>
          <w:ilvl w:val="0"/>
          <w:numId w:val="25"/>
        </w:numPr>
        <w:tabs>
          <w:tab w:val="clear" w:pos="720"/>
        </w:tabs>
        <w:spacing w:line="360" w:lineRule="auto"/>
        <w:ind w:left="26" w:firstLine="0"/>
        <w:rPr>
          <w:b/>
          <w:bCs/>
          <w:sz w:val="28"/>
          <w:szCs w:val="28"/>
        </w:rPr>
      </w:pPr>
      <w:r w:rsidRPr="0053105E">
        <w:rPr>
          <w:rFonts w:hint="eastAsia"/>
          <w:b/>
          <w:bCs/>
          <w:sz w:val="28"/>
          <w:szCs w:val="28"/>
          <w:u w:val="single"/>
          <w:rtl/>
        </w:rPr>
        <w:t>כללי</w:t>
      </w:r>
      <w:r w:rsidR="005E7AE5" w:rsidRPr="0053105E">
        <w:rPr>
          <w:b/>
          <w:bCs/>
          <w:sz w:val="28"/>
          <w:szCs w:val="28"/>
          <w:rtl/>
        </w:rPr>
        <w:t xml:space="preserve">    </w:t>
      </w:r>
    </w:p>
    <w:p w:rsidR="000D245A" w:rsidRPr="00A0415B" w:rsidRDefault="008B5D20" w:rsidP="00B47FD6">
      <w:pPr>
        <w:pStyle w:val="a3"/>
        <w:numPr>
          <w:ilvl w:val="12"/>
          <w:numId w:val="0"/>
        </w:numPr>
        <w:tabs>
          <w:tab w:val="clear" w:pos="8306"/>
          <w:tab w:val="left" w:pos="720"/>
          <w:tab w:val="right" w:pos="9117"/>
        </w:tabs>
        <w:ind w:left="753" w:right="142"/>
        <w:jc w:val="left"/>
        <w:rPr>
          <w:rFonts w:asciiTheme="majorBidi" w:hAnsiTheme="majorBidi" w:cs="David"/>
          <w:color w:val="auto"/>
          <w:sz w:val="24"/>
          <w:rtl/>
        </w:rPr>
      </w:pPr>
      <w:r w:rsidRPr="00A0415B">
        <w:rPr>
          <w:rFonts w:asciiTheme="majorBidi" w:hAnsiTheme="majorBidi" w:cs="David"/>
          <w:color w:val="auto"/>
          <w:sz w:val="24"/>
          <w:rtl/>
        </w:rPr>
        <w:t>מינהל המחקר החקלאי</w:t>
      </w:r>
      <w:r w:rsidR="00184ED0" w:rsidRPr="00A0415B">
        <w:rPr>
          <w:rFonts w:asciiTheme="majorBidi" w:hAnsiTheme="majorBidi" w:cs="David"/>
          <w:color w:val="auto"/>
          <w:sz w:val="24"/>
          <w:rtl/>
        </w:rPr>
        <w:t xml:space="preserve"> (להלן- </w:t>
      </w:r>
      <w:r w:rsidR="00184ED0" w:rsidRPr="00A0415B">
        <w:rPr>
          <w:rFonts w:asciiTheme="majorBidi" w:hAnsiTheme="majorBidi" w:cs="David"/>
          <w:b/>
          <w:bCs/>
          <w:color w:val="auto"/>
          <w:sz w:val="24"/>
          <w:rtl/>
        </w:rPr>
        <w:t>"עורך המכרז"</w:t>
      </w:r>
      <w:r w:rsidRPr="00A0415B">
        <w:rPr>
          <w:rFonts w:asciiTheme="majorBidi" w:hAnsiTheme="majorBidi" w:cs="David"/>
          <w:b/>
          <w:bCs/>
          <w:color w:val="auto"/>
          <w:sz w:val="24"/>
          <w:rtl/>
        </w:rPr>
        <w:t>)</w:t>
      </w:r>
      <w:r w:rsidR="00184ED0" w:rsidRPr="00A0415B">
        <w:rPr>
          <w:rFonts w:asciiTheme="majorBidi" w:hAnsiTheme="majorBidi" w:cs="David"/>
          <w:color w:val="auto"/>
          <w:sz w:val="24"/>
          <w:rtl/>
        </w:rPr>
        <w:t xml:space="preserve"> מעוניין לבחור בספק/ים זוכה/ים לאספקת </w:t>
      </w:r>
      <w:r w:rsidR="00561F3F" w:rsidRPr="00A0415B">
        <w:rPr>
          <w:rFonts w:asciiTheme="majorBidi" w:hAnsiTheme="majorBidi" w:cs="David"/>
          <w:color w:val="auto"/>
          <w:sz w:val="24"/>
          <w:rtl/>
        </w:rPr>
        <w:t>מכשיר</w:t>
      </w:r>
      <w:r w:rsidR="00B47FD6">
        <w:rPr>
          <w:rFonts w:asciiTheme="majorBidi" w:hAnsiTheme="majorBidi" w:cs="David" w:hint="cs"/>
          <w:color w:val="auto"/>
          <w:sz w:val="24"/>
          <w:rtl/>
        </w:rPr>
        <w:t xml:space="preserve"> גז </w:t>
      </w:r>
      <w:proofErr w:type="spellStart"/>
      <w:r w:rsidR="00B47FD6">
        <w:rPr>
          <w:rFonts w:asciiTheme="majorBidi" w:hAnsiTheme="majorBidi" w:cs="David" w:hint="cs"/>
          <w:color w:val="auto"/>
          <w:sz w:val="24"/>
          <w:rtl/>
        </w:rPr>
        <w:t>כרומטוגרף</w:t>
      </w:r>
      <w:proofErr w:type="spellEnd"/>
      <w:r w:rsidR="00B47FD6">
        <w:rPr>
          <w:rFonts w:asciiTheme="majorBidi" w:hAnsiTheme="majorBidi" w:cs="David" w:hint="cs"/>
          <w:color w:val="auto"/>
          <w:sz w:val="24"/>
          <w:rtl/>
        </w:rPr>
        <w:t xml:space="preserve"> </w:t>
      </w:r>
      <w:r w:rsidR="007E034F" w:rsidRPr="00A0415B">
        <w:rPr>
          <w:rFonts w:asciiTheme="majorBidi" w:hAnsiTheme="majorBidi" w:cs="David" w:hint="cs"/>
          <w:color w:val="auto"/>
          <w:sz w:val="24"/>
          <w:rtl/>
        </w:rPr>
        <w:t xml:space="preserve"> </w:t>
      </w:r>
      <w:r w:rsidR="00561F3F" w:rsidRPr="00A0415B">
        <w:rPr>
          <w:rFonts w:asciiTheme="majorBidi" w:hAnsiTheme="majorBidi" w:cs="David"/>
          <w:color w:val="auto"/>
          <w:sz w:val="24"/>
          <w:rtl/>
        </w:rPr>
        <w:t xml:space="preserve">עבור </w:t>
      </w:r>
      <w:r w:rsidR="00A0415B">
        <w:rPr>
          <w:rFonts w:asciiTheme="majorBidi" w:hAnsiTheme="majorBidi" w:cs="David" w:hint="cs"/>
          <w:color w:val="auto"/>
          <w:sz w:val="24"/>
          <w:rtl/>
        </w:rPr>
        <w:t>המכון לחקר אחסון ואיכות תוצרת חקלאית ומזון.</w:t>
      </w:r>
    </w:p>
    <w:p w:rsidR="00184ED0" w:rsidRPr="004D7886" w:rsidRDefault="00184ED0" w:rsidP="00184ED0">
      <w:pPr>
        <w:spacing w:line="360" w:lineRule="auto"/>
        <w:ind w:left="720"/>
        <w:rPr>
          <w:color w:val="FF0000"/>
          <w:sz w:val="24"/>
          <w:rtl/>
        </w:rPr>
      </w:pPr>
    </w:p>
    <w:p w:rsidR="00184ED0" w:rsidRPr="00CB14F6" w:rsidRDefault="00AE0537" w:rsidP="003266C7">
      <w:pPr>
        <w:widowControl w:val="0"/>
        <w:numPr>
          <w:ilvl w:val="0"/>
          <w:numId w:val="25"/>
        </w:numPr>
        <w:tabs>
          <w:tab w:val="clear" w:pos="720"/>
        </w:tabs>
        <w:spacing w:line="360" w:lineRule="auto"/>
        <w:ind w:left="26" w:firstLine="0"/>
        <w:rPr>
          <w:b/>
          <w:bCs/>
          <w:sz w:val="28"/>
          <w:szCs w:val="28"/>
          <w:u w:val="single"/>
        </w:rPr>
      </w:pPr>
      <w:r w:rsidRPr="00CB14F6">
        <w:rPr>
          <w:rFonts w:hint="eastAsia"/>
          <w:b/>
          <w:bCs/>
          <w:sz w:val="28"/>
          <w:szCs w:val="28"/>
          <w:u w:val="single"/>
          <w:rtl/>
        </w:rPr>
        <w:t>תקופת</w:t>
      </w:r>
      <w:r w:rsidR="000D245A" w:rsidRPr="00CB14F6">
        <w:rPr>
          <w:b/>
          <w:bCs/>
          <w:sz w:val="28"/>
          <w:szCs w:val="28"/>
          <w:u w:val="single"/>
          <w:rtl/>
        </w:rPr>
        <w:t xml:space="preserve"> </w:t>
      </w:r>
      <w:r w:rsidR="000D245A" w:rsidRPr="00CB14F6">
        <w:rPr>
          <w:rFonts w:hint="eastAsia"/>
          <w:b/>
          <w:bCs/>
          <w:sz w:val="28"/>
          <w:szCs w:val="28"/>
          <w:u w:val="single"/>
          <w:rtl/>
        </w:rPr>
        <w:t>ההתקשרות</w:t>
      </w:r>
      <w:r w:rsidR="00BD7846" w:rsidRPr="00CB14F6">
        <w:rPr>
          <w:rFonts w:hint="cs"/>
          <w:b/>
          <w:bCs/>
          <w:sz w:val="28"/>
          <w:szCs w:val="28"/>
          <w:u w:val="single"/>
          <w:rtl/>
        </w:rPr>
        <w:t>/ תקופת האספקה</w:t>
      </w:r>
    </w:p>
    <w:p w:rsidR="00827E12" w:rsidRPr="0053105E" w:rsidRDefault="000D245A" w:rsidP="00856E0C">
      <w:pPr>
        <w:pStyle w:val="RonnyBase"/>
        <w:keepLines w:val="0"/>
        <w:widowControl w:val="0"/>
        <w:spacing w:line="360" w:lineRule="auto"/>
        <w:ind w:left="746"/>
        <w:rPr>
          <w:sz w:val="24"/>
          <w:szCs w:val="24"/>
          <w:rtl/>
        </w:rPr>
      </w:pPr>
      <w:r w:rsidRPr="0053105E">
        <w:rPr>
          <w:rFonts w:ascii="Courier" w:hAnsi="Courier" w:hint="eastAsia"/>
          <w:sz w:val="20"/>
          <w:szCs w:val="24"/>
          <w:rtl/>
        </w:rPr>
        <w:t>תקופת</w:t>
      </w:r>
      <w:r w:rsidRPr="0053105E">
        <w:rPr>
          <w:rFonts w:ascii="Courier" w:hAnsi="Courier"/>
          <w:sz w:val="20"/>
          <w:szCs w:val="24"/>
          <w:rtl/>
        </w:rPr>
        <w:t xml:space="preserve"> </w:t>
      </w:r>
      <w:r w:rsidRPr="0053105E">
        <w:rPr>
          <w:rFonts w:ascii="Courier" w:hAnsi="Courier" w:hint="eastAsia"/>
          <w:sz w:val="20"/>
          <w:szCs w:val="24"/>
          <w:rtl/>
        </w:rPr>
        <w:t>ה</w:t>
      </w:r>
      <w:r w:rsidR="00F5345D" w:rsidRPr="0053105E">
        <w:rPr>
          <w:rFonts w:ascii="Courier" w:hAnsi="Courier" w:hint="eastAsia"/>
          <w:sz w:val="20"/>
          <w:szCs w:val="24"/>
          <w:rtl/>
        </w:rPr>
        <w:t>התקשרות</w:t>
      </w:r>
      <w:r w:rsidRPr="0053105E">
        <w:rPr>
          <w:rFonts w:ascii="Courier" w:hAnsi="Courier"/>
          <w:sz w:val="20"/>
          <w:szCs w:val="24"/>
          <w:rtl/>
        </w:rPr>
        <w:t xml:space="preserve"> </w:t>
      </w:r>
      <w:r w:rsidRPr="0053105E">
        <w:rPr>
          <w:rFonts w:ascii="Courier" w:hAnsi="Courier" w:hint="eastAsia"/>
          <w:sz w:val="20"/>
          <w:szCs w:val="24"/>
          <w:rtl/>
        </w:rPr>
        <w:t>תהא</w:t>
      </w:r>
      <w:r w:rsidRPr="0053105E">
        <w:rPr>
          <w:rFonts w:ascii="Courier" w:hAnsi="Courier"/>
          <w:sz w:val="24"/>
          <w:szCs w:val="24"/>
          <w:rtl/>
        </w:rPr>
        <w:t xml:space="preserve"> </w:t>
      </w:r>
      <w:r w:rsidRPr="008D5415">
        <w:rPr>
          <w:rFonts w:ascii="Courier" w:hAnsi="Courier" w:hint="eastAsia"/>
          <w:sz w:val="24"/>
          <w:szCs w:val="24"/>
          <w:rtl/>
        </w:rPr>
        <w:t>למשך</w:t>
      </w:r>
      <w:r w:rsidR="00856E0C" w:rsidRPr="008D5415">
        <w:rPr>
          <w:rFonts w:ascii="Courier" w:hAnsi="Courier" w:hint="cs"/>
          <w:sz w:val="24"/>
          <w:szCs w:val="24"/>
          <w:rtl/>
        </w:rPr>
        <w:t xml:space="preserve"> </w:t>
      </w:r>
      <w:r w:rsidR="00856E0C" w:rsidRPr="008D5415">
        <w:rPr>
          <w:rFonts w:ascii="Courier" w:hAnsi="Courier" w:hint="cs"/>
          <w:b/>
          <w:bCs/>
          <w:sz w:val="24"/>
          <w:szCs w:val="24"/>
          <w:u w:val="single"/>
          <w:rtl/>
        </w:rPr>
        <w:t>שלושה</w:t>
      </w:r>
      <w:r w:rsidRPr="008D5415">
        <w:rPr>
          <w:rFonts w:ascii="Courier" w:hAnsi="Courier"/>
          <w:b/>
          <w:bCs/>
          <w:sz w:val="24"/>
          <w:szCs w:val="24"/>
          <w:u w:val="single"/>
          <w:rtl/>
        </w:rPr>
        <w:t xml:space="preserve"> </w:t>
      </w:r>
      <w:r w:rsidRPr="008D5415">
        <w:rPr>
          <w:rFonts w:ascii="Courier" w:hAnsi="Courier" w:hint="eastAsia"/>
          <w:b/>
          <w:bCs/>
          <w:sz w:val="24"/>
          <w:szCs w:val="24"/>
          <w:u w:val="single"/>
          <w:rtl/>
        </w:rPr>
        <w:t>חודשים</w:t>
      </w:r>
      <w:r w:rsidRPr="008D5415">
        <w:rPr>
          <w:rFonts w:ascii="Courier" w:hAnsi="Courier"/>
          <w:sz w:val="24"/>
          <w:szCs w:val="24"/>
          <w:rtl/>
        </w:rPr>
        <w:t xml:space="preserve"> </w:t>
      </w:r>
      <w:r w:rsidRPr="008D5415">
        <w:rPr>
          <w:rFonts w:ascii="Courier" w:hAnsi="Courier" w:hint="eastAsia"/>
          <w:sz w:val="24"/>
          <w:szCs w:val="24"/>
          <w:rtl/>
        </w:rPr>
        <w:t>ממועד</w:t>
      </w:r>
      <w:r w:rsidRPr="0053105E">
        <w:rPr>
          <w:rFonts w:ascii="Courier" w:hAnsi="Courier"/>
          <w:sz w:val="24"/>
          <w:szCs w:val="24"/>
          <w:rtl/>
        </w:rPr>
        <w:t xml:space="preserve"> </w:t>
      </w:r>
      <w:r w:rsidR="006346CB" w:rsidRPr="0053105E">
        <w:rPr>
          <w:rFonts w:ascii="Courier" w:hAnsi="Courier" w:hint="cs"/>
          <w:sz w:val="24"/>
          <w:szCs w:val="24"/>
          <w:rtl/>
        </w:rPr>
        <w:t xml:space="preserve">החתימה על </w:t>
      </w:r>
      <w:r w:rsidR="00C642F5" w:rsidRPr="0053105E">
        <w:rPr>
          <w:sz w:val="24"/>
          <w:szCs w:val="24"/>
          <w:rtl/>
        </w:rPr>
        <w:t xml:space="preserve"> ההזמנה </w:t>
      </w:r>
      <w:r w:rsidRPr="0053105E">
        <w:rPr>
          <w:sz w:val="24"/>
          <w:szCs w:val="24"/>
          <w:rtl/>
        </w:rPr>
        <w:t>ע"י חשב ה</w:t>
      </w:r>
      <w:r w:rsidR="00C642F5" w:rsidRPr="0053105E">
        <w:rPr>
          <w:sz w:val="24"/>
          <w:szCs w:val="24"/>
          <w:rtl/>
        </w:rPr>
        <w:t>מינהל</w:t>
      </w:r>
      <w:r w:rsidRPr="0053105E">
        <w:rPr>
          <w:sz w:val="24"/>
          <w:szCs w:val="24"/>
          <w:rtl/>
        </w:rPr>
        <w:t>. כמו כן שומר לעצמו עורך המכרז את הזכות להאריך את משך תקופת ה</w:t>
      </w:r>
      <w:r w:rsidR="00F5345D" w:rsidRPr="0053105E">
        <w:rPr>
          <w:sz w:val="24"/>
          <w:szCs w:val="24"/>
          <w:rtl/>
        </w:rPr>
        <w:t>התקשרות</w:t>
      </w:r>
      <w:r w:rsidRPr="0053105E">
        <w:rPr>
          <w:sz w:val="24"/>
          <w:szCs w:val="24"/>
          <w:rtl/>
        </w:rPr>
        <w:t xml:space="preserve"> לתקופה של עד 2 חודשים נוספים (להלן – </w:t>
      </w:r>
      <w:r w:rsidRPr="0053105E">
        <w:rPr>
          <w:b/>
          <w:bCs/>
          <w:sz w:val="24"/>
          <w:szCs w:val="24"/>
          <w:rtl/>
        </w:rPr>
        <w:t>"תקופת ה</w:t>
      </w:r>
      <w:r w:rsidR="00F5345D" w:rsidRPr="0053105E">
        <w:rPr>
          <w:b/>
          <w:bCs/>
          <w:sz w:val="24"/>
          <w:szCs w:val="24"/>
          <w:rtl/>
        </w:rPr>
        <w:t xml:space="preserve">התקשרות </w:t>
      </w:r>
      <w:r w:rsidRPr="0053105E">
        <w:rPr>
          <w:b/>
          <w:bCs/>
          <w:sz w:val="24"/>
          <w:szCs w:val="24"/>
          <w:rtl/>
        </w:rPr>
        <w:t>הנוספת")</w:t>
      </w:r>
      <w:r w:rsidRPr="0053105E">
        <w:rPr>
          <w:sz w:val="24"/>
          <w:szCs w:val="24"/>
          <w:rtl/>
        </w:rPr>
        <w:t>, בתנאים זהים לתנאי המכרז</w:t>
      </w:r>
      <w:r w:rsidR="008B5727" w:rsidRPr="0053105E">
        <w:rPr>
          <w:sz w:val="24"/>
          <w:szCs w:val="24"/>
          <w:rtl/>
        </w:rPr>
        <w:t>.</w:t>
      </w:r>
      <w:r w:rsidRPr="0053105E">
        <w:rPr>
          <w:sz w:val="24"/>
          <w:szCs w:val="24"/>
          <w:rtl/>
        </w:rPr>
        <w:t xml:space="preserve"> </w:t>
      </w:r>
    </w:p>
    <w:p w:rsidR="00402953" w:rsidRPr="0053105E" w:rsidRDefault="00402953" w:rsidP="006A0124">
      <w:pPr>
        <w:pStyle w:val="RonnyBase"/>
        <w:keepLines w:val="0"/>
        <w:widowControl w:val="0"/>
        <w:spacing w:line="360" w:lineRule="auto"/>
        <w:ind w:left="746"/>
        <w:rPr>
          <w:sz w:val="24"/>
          <w:szCs w:val="24"/>
          <w:rtl/>
        </w:rPr>
      </w:pPr>
    </w:p>
    <w:p w:rsidR="00D33DAC" w:rsidRPr="00F05023" w:rsidRDefault="006A2230" w:rsidP="006346CB">
      <w:pPr>
        <w:numPr>
          <w:ilvl w:val="0"/>
          <w:numId w:val="25"/>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6F1285">
      <w:pPr>
        <w:pStyle w:val="aff6"/>
        <w:numPr>
          <w:ilvl w:val="0"/>
          <w:numId w:val="4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6F1285" w:rsidRDefault="006F1285" w:rsidP="006F1285">
      <w:pPr>
        <w:ind w:left="1049" w:hanging="284"/>
        <w:rPr>
          <w:color w:val="FF0000"/>
          <w:sz w:val="24"/>
          <w:rtl/>
        </w:rPr>
      </w:pPr>
    </w:p>
    <w:p w:rsidR="00744E48" w:rsidRDefault="00744E48" w:rsidP="006F1285">
      <w:pPr>
        <w:ind w:left="1049" w:hanging="284"/>
        <w:rPr>
          <w:color w:val="FF0000"/>
          <w:sz w:val="24"/>
          <w:rtl/>
        </w:rPr>
      </w:pPr>
    </w:p>
    <w:p w:rsidR="00744E48" w:rsidRDefault="00744E48" w:rsidP="006F1285">
      <w:pPr>
        <w:ind w:left="1049" w:hanging="284"/>
        <w:rPr>
          <w:color w:val="FF0000"/>
          <w:sz w:val="24"/>
          <w:rtl/>
        </w:rPr>
      </w:pPr>
    </w:p>
    <w:p w:rsidR="00E414CA" w:rsidRDefault="00E414CA" w:rsidP="006F1285">
      <w:pPr>
        <w:ind w:left="1049" w:hanging="284"/>
        <w:rPr>
          <w:color w:val="FF0000"/>
          <w:sz w:val="24"/>
          <w:rtl/>
        </w:rPr>
      </w:pPr>
    </w:p>
    <w:p w:rsidR="00A0415B" w:rsidRPr="0060449C" w:rsidRDefault="00A0415B" w:rsidP="006F1285">
      <w:pPr>
        <w:ind w:left="1049" w:hanging="284"/>
        <w:rPr>
          <w:color w:val="FF0000"/>
          <w:sz w:val="24"/>
          <w:rtl/>
        </w:rPr>
      </w:pPr>
    </w:p>
    <w:p w:rsidR="006F1285" w:rsidRPr="00744E48" w:rsidRDefault="006F1285" w:rsidP="006F1285">
      <w:pPr>
        <w:pStyle w:val="aff6"/>
        <w:numPr>
          <w:ilvl w:val="0"/>
          <w:numId w:val="4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Pr="00744E48"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B35E3A">
      <w:pPr>
        <w:numPr>
          <w:ilvl w:val="0"/>
          <w:numId w:val="2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Pr>
          <w:rFonts w:hint="eastAsia"/>
          <w:highlight w:val="yellow"/>
          <w:rtl/>
        </w:rPr>
        <w:t>לנספחים</w:t>
      </w:r>
      <w:r w:rsidR="000D245A">
        <w:rPr>
          <w:highlight w:val="yellow"/>
          <w:rtl/>
        </w:rPr>
        <w:t xml:space="preserve"> 1-2</w:t>
      </w:r>
      <w:r w:rsidR="000D245A" w:rsidRPr="002F4AFD">
        <w:rPr>
          <w:highlight w:val="yellow"/>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E06894">
        <w:rPr>
          <w:rFonts w:hint="eastAsia"/>
          <w:b w:val="0"/>
          <w:sz w:val="20"/>
          <w:highlight w:val="yellow"/>
          <w:rtl/>
        </w:rPr>
        <w:t>בנספח</w:t>
      </w:r>
      <w:r w:rsidR="000D245A" w:rsidRPr="00E06894">
        <w:rPr>
          <w:b w:val="0"/>
          <w:sz w:val="20"/>
          <w:highlight w:val="yellow"/>
          <w:rtl/>
        </w:rPr>
        <w:t xml:space="preserve"> </w:t>
      </w:r>
      <w:r w:rsidR="000D245A" w:rsidRPr="00F82299">
        <w:rPr>
          <w:b w:val="0"/>
          <w:sz w:val="20"/>
          <w:highlight w:val="yellow"/>
          <w:rtl/>
        </w:rPr>
        <w:t>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60449C" w:rsidRDefault="0060449C" w:rsidP="0060449C">
      <w:pPr>
        <w:pStyle w:val="111"/>
        <w:numPr>
          <w:ilvl w:val="0"/>
          <w:numId w:val="47"/>
        </w:numPr>
        <w:spacing w:line="360" w:lineRule="auto"/>
        <w:ind w:right="0"/>
        <w:jc w:val="both"/>
      </w:pPr>
      <w:r>
        <w:rPr>
          <w:rFonts w:hint="cs"/>
          <w:rtl/>
        </w:rPr>
        <w:t xml:space="preserve">המציע יצרף להצעתו הצהרה בהתאם </w:t>
      </w:r>
      <w:r>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60449C" w:rsidRDefault="0060449C"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E414CA" w:rsidRDefault="00E414CA" w:rsidP="00602E94">
      <w:pPr>
        <w:pStyle w:val="111"/>
        <w:keepNext w:val="0"/>
        <w:keepLines w:val="0"/>
        <w:spacing w:line="360" w:lineRule="auto"/>
        <w:ind w:left="1106" w:right="0"/>
        <w:rPr>
          <w:color w:val="auto"/>
          <w:rtl/>
        </w:rPr>
      </w:pPr>
    </w:p>
    <w:p w:rsidR="0060449C" w:rsidRPr="0060449C" w:rsidRDefault="0060449C" w:rsidP="00602E94">
      <w:pPr>
        <w:pStyle w:val="111"/>
        <w:keepNext w:val="0"/>
        <w:keepLines w:val="0"/>
        <w:spacing w:line="360" w:lineRule="auto"/>
        <w:ind w:left="1106" w:right="0"/>
        <w:rPr>
          <w:color w:val="auto"/>
          <w:rtl/>
        </w:rPr>
      </w:pPr>
    </w:p>
    <w:p w:rsidR="000D245A" w:rsidRDefault="000D245A" w:rsidP="00B35E3A">
      <w:pPr>
        <w:pStyle w:val="111"/>
        <w:numPr>
          <w:ilvl w:val="0"/>
          <w:numId w:val="26"/>
        </w:numPr>
        <w:spacing w:line="360" w:lineRule="auto"/>
        <w:ind w:right="0"/>
        <w:jc w:val="both"/>
        <w:rPr>
          <w:rtl/>
        </w:rPr>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82299">
        <w:rPr>
          <w:rFonts w:hint="eastAsia"/>
          <w:highlight w:val="yellow"/>
          <w:rtl/>
        </w:rPr>
        <w:t>נספח</w:t>
      </w:r>
      <w:r w:rsidR="00395BCA" w:rsidRPr="00F82299">
        <w:rPr>
          <w:highlight w:val="yellow"/>
          <w:rtl/>
        </w:rPr>
        <w:t xml:space="preserve"> 6</w:t>
      </w:r>
      <w:r w:rsidR="00395BCA">
        <w:rPr>
          <w:rtl/>
        </w:rPr>
        <w:t>.</w:t>
      </w:r>
    </w:p>
    <w:p w:rsidR="00CE7A7B" w:rsidRDefault="00CE7A7B" w:rsidP="00CE7A7B">
      <w:pPr>
        <w:pStyle w:val="111"/>
        <w:numPr>
          <w:ilvl w:val="0"/>
          <w:numId w:val="26"/>
        </w:numPr>
        <w:spacing w:line="360" w:lineRule="auto"/>
        <w:ind w:right="0"/>
        <w:jc w:val="both"/>
        <w:rPr>
          <w:color w:val="auto"/>
        </w:rPr>
      </w:pPr>
      <w:r>
        <w:rPr>
          <w:rFonts w:hint="cs"/>
          <w:color w:val="auto"/>
          <w:rtl/>
        </w:rPr>
        <w:t xml:space="preserve">המציע יצרף להצעתו שובר תשלום ע"ס 350 ₪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B35E3A">
      <w:pPr>
        <w:pStyle w:val="111"/>
        <w:numPr>
          <w:ilvl w:val="0"/>
          <w:numId w:val="26"/>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המציע יצרף להצעתו הצהרה בהתאם ל</w:t>
      </w:r>
      <w:r w:rsidRPr="008D4C30">
        <w:rPr>
          <w:rFonts w:cs="David"/>
          <w:color w:val="auto"/>
          <w:highlight w:val="yellow"/>
          <w:rtl/>
        </w:rPr>
        <w:t xml:space="preserve">נספח </w:t>
      </w:r>
      <w:r w:rsidR="004F3798" w:rsidRPr="00987C75">
        <w:rPr>
          <w:rFonts w:cs="David"/>
          <w:color w:val="auto"/>
          <w:highlight w:val="yellow"/>
          <w:rtl/>
        </w:rPr>
        <w:t>5</w:t>
      </w:r>
      <w:r w:rsidRPr="00987C75">
        <w:rPr>
          <w:rFonts w:cs="David"/>
          <w:color w:val="auto"/>
          <w:highlight w:val="yellow"/>
          <w:rtl/>
        </w:rPr>
        <w:t>:</w:t>
      </w:r>
    </w:p>
    <w:p w:rsidR="00076DDC" w:rsidRDefault="00425F5F" w:rsidP="00B35E3A">
      <w:pPr>
        <w:pStyle w:val="Normal3"/>
        <w:numPr>
          <w:ilvl w:val="3"/>
          <w:numId w:val="26"/>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B35E3A">
      <w:pPr>
        <w:pStyle w:val="RonnyBase"/>
        <w:numPr>
          <w:ilvl w:val="0"/>
          <w:numId w:val="31"/>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B35E3A">
      <w:pPr>
        <w:pStyle w:val="RonnyBase"/>
        <w:numPr>
          <w:ilvl w:val="0"/>
          <w:numId w:val="31"/>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DE5AEB" w:rsidRPr="00FC0006" w:rsidRDefault="00DE5AEB" w:rsidP="00DE5AEB">
      <w:pPr>
        <w:pStyle w:val="aff6"/>
        <w:numPr>
          <w:ilvl w:val="0"/>
          <w:numId w:val="25"/>
        </w:numPr>
        <w:spacing w:line="360" w:lineRule="auto"/>
        <w:ind w:hanging="538"/>
        <w:jc w:val="both"/>
        <w:rPr>
          <w:b/>
          <w:bCs/>
          <w:sz w:val="28"/>
          <w:szCs w:val="28"/>
        </w:rPr>
      </w:pPr>
      <w:r w:rsidRPr="00FC0006">
        <w:rPr>
          <w:rFonts w:hint="cs"/>
          <w:b/>
          <w:bCs/>
          <w:sz w:val="28"/>
          <w:szCs w:val="28"/>
          <w:u w:val="single"/>
          <w:rtl/>
        </w:rPr>
        <w:t xml:space="preserve">דרישות סף ייחודיות </w:t>
      </w:r>
      <w:r w:rsidRPr="00FC0006">
        <w:rPr>
          <w:rFonts w:hint="cs"/>
          <w:b/>
          <w:bCs/>
          <w:sz w:val="28"/>
          <w:szCs w:val="28"/>
          <w:rtl/>
        </w:rPr>
        <w:t xml:space="preserve"> </w:t>
      </w:r>
    </w:p>
    <w:p w:rsidR="00DE5AEB" w:rsidRPr="00FC0006" w:rsidRDefault="00DE5AEB" w:rsidP="00DE5AEB">
      <w:pPr>
        <w:ind w:left="1435" w:hanging="658"/>
        <w:rPr>
          <w:sz w:val="24"/>
          <w:u w:val="single"/>
          <w:rtl/>
        </w:rPr>
      </w:pPr>
      <w:r w:rsidRPr="00FC0006">
        <w:rPr>
          <w:rFonts w:hint="cs"/>
          <w:b/>
          <w:bCs/>
          <w:sz w:val="24"/>
          <w:rtl/>
        </w:rPr>
        <w:t>א.</w:t>
      </w:r>
      <w:r w:rsidRPr="00FC0006">
        <w:rPr>
          <w:rFonts w:hint="cs"/>
          <w:b/>
          <w:bCs/>
          <w:sz w:val="24"/>
          <w:rtl/>
        </w:rPr>
        <w:tab/>
      </w:r>
      <w:r w:rsidRPr="00FC0006">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sidRPr="00FC0006">
        <w:rPr>
          <w:rFonts w:hint="cs"/>
          <w:sz w:val="24"/>
          <w:u w:val="single"/>
          <w:rtl/>
        </w:rPr>
        <w:t>לכל</w:t>
      </w:r>
      <w:r w:rsidRPr="00FC0006">
        <w:rPr>
          <w:rFonts w:hint="cs"/>
          <w:sz w:val="24"/>
          <w:rtl/>
        </w:rPr>
        <w:t xml:space="preserve"> סעיפי המפרט הטכני של המכשיר, כמפורט בסעיף 7 להלן. </w:t>
      </w:r>
      <w:r w:rsidRPr="00FC0006">
        <w:rPr>
          <w:rFonts w:hint="cs"/>
          <w:sz w:val="24"/>
          <w:u w:val="single"/>
          <w:rtl/>
        </w:rPr>
        <w:t>ולעמוד בכל סעיף וסעיף בסעיפים המצוינים.</w:t>
      </w:r>
    </w:p>
    <w:p w:rsidR="00376D23" w:rsidRPr="00FC0006" w:rsidRDefault="00DE5AEB" w:rsidP="00DE5AEB">
      <w:pPr>
        <w:ind w:left="1440" w:hanging="692"/>
        <w:rPr>
          <w:sz w:val="24"/>
          <w:u w:val="single"/>
          <w:rtl/>
        </w:rPr>
      </w:pPr>
      <w:r w:rsidRPr="00FC0006">
        <w:rPr>
          <w:rFonts w:hint="cs"/>
          <w:b/>
          <w:bCs/>
          <w:sz w:val="24"/>
          <w:rtl/>
        </w:rPr>
        <w:t xml:space="preserve">            </w:t>
      </w:r>
      <w:r w:rsidRPr="00FC0006">
        <w:rPr>
          <w:rFonts w:hint="cs"/>
          <w:sz w:val="24"/>
          <w:rtl/>
        </w:rPr>
        <w:t xml:space="preserve"> באם לא תהיה התייחסות לכל סעיפי המפרט הטכני של המכשיר תהא רשאית ועדת המכרזים לפסול את ההצעה. </w:t>
      </w:r>
      <w:r w:rsidRPr="00FC0006">
        <w:rPr>
          <w:rFonts w:hint="cs"/>
          <w:sz w:val="24"/>
          <w:u w:val="single"/>
          <w:rtl/>
        </w:rPr>
        <w:t>באם ההצעה לא תעמוד בפועל בכל הסעיפים המפורטים במפרט הטכני – תדחה ההצעה על הסף.</w:t>
      </w:r>
    </w:p>
    <w:p w:rsidR="00DE5AEB" w:rsidRPr="004D7886" w:rsidRDefault="00DE5AEB" w:rsidP="002835D0">
      <w:pPr>
        <w:ind w:left="1440" w:hanging="692"/>
        <w:rPr>
          <w:b/>
          <w:bCs/>
          <w:color w:val="FF0000"/>
          <w:sz w:val="24"/>
          <w:rtl/>
        </w:rPr>
      </w:pPr>
      <w:r w:rsidRPr="004D7886">
        <w:rPr>
          <w:rFonts w:hint="cs"/>
          <w:color w:val="FF0000"/>
          <w:sz w:val="24"/>
          <w:u w:val="single"/>
          <w:rtl/>
        </w:rPr>
        <w:br/>
      </w:r>
    </w:p>
    <w:p w:rsidR="00DE5AEB" w:rsidRPr="00E43FAB" w:rsidRDefault="00DE5AEB" w:rsidP="0060449C">
      <w:pPr>
        <w:pStyle w:val="aff6"/>
        <w:numPr>
          <w:ilvl w:val="0"/>
          <w:numId w:val="43"/>
        </w:numPr>
        <w:ind w:hanging="643"/>
        <w:rPr>
          <w:sz w:val="24"/>
          <w:rtl/>
        </w:rPr>
      </w:pPr>
      <w:r w:rsidRPr="00E43FAB">
        <w:rPr>
          <w:rFonts w:hint="cs"/>
          <w:sz w:val="24"/>
          <w:rtl/>
        </w:rPr>
        <w:t>הצהרת המציע כי הנו יצרן הציוד המוצע ו/או הסוכן המוכר והמאושר של יצרן הציוד המוצע בישראל (יש לצרף אישור היצרן בחו"ל). (נספח 5)</w:t>
      </w:r>
      <w:r w:rsidRPr="00E43FAB">
        <w:rPr>
          <w:rFonts w:hint="cs"/>
          <w:sz w:val="24"/>
          <w:rtl/>
        </w:rPr>
        <w:br/>
      </w:r>
    </w:p>
    <w:p w:rsidR="0060449C" w:rsidRPr="00E43FAB" w:rsidRDefault="0060449C" w:rsidP="00376D23">
      <w:pPr>
        <w:spacing w:line="160" w:lineRule="exact"/>
        <w:rPr>
          <w:sz w:val="24"/>
          <w:rtl/>
        </w:rPr>
      </w:pPr>
    </w:p>
    <w:p w:rsidR="00DE5AEB" w:rsidRPr="008D5415" w:rsidRDefault="00DE5AEB" w:rsidP="008C160D">
      <w:pPr>
        <w:pStyle w:val="aff6"/>
        <w:numPr>
          <w:ilvl w:val="0"/>
          <w:numId w:val="43"/>
        </w:numPr>
        <w:ind w:left="1321" w:hanging="544"/>
        <w:rPr>
          <w:rFonts w:asciiTheme="majorBidi" w:hAnsiTheme="majorBidi"/>
          <w:color w:val="FF0000"/>
          <w:sz w:val="36"/>
          <w:szCs w:val="36"/>
        </w:rPr>
      </w:pPr>
      <w:r w:rsidRPr="008D5415">
        <w:rPr>
          <w:rFonts w:hint="cs"/>
          <w:sz w:val="24"/>
          <w:rtl/>
        </w:rPr>
        <w:t>התחייבות בכתב של המציע למתן אחריות כוללת לציוד</w:t>
      </w:r>
      <w:r w:rsidR="00E43FAB" w:rsidRPr="008D5415">
        <w:rPr>
          <w:rFonts w:asciiTheme="majorBidi" w:hAnsiTheme="majorBidi" w:hint="cs"/>
          <w:sz w:val="24"/>
          <w:rtl/>
        </w:rPr>
        <w:t xml:space="preserve"> </w:t>
      </w:r>
      <w:r w:rsidR="00A0415B" w:rsidRPr="008D5415">
        <w:rPr>
          <w:rFonts w:hint="cs"/>
          <w:sz w:val="24"/>
          <w:rtl/>
        </w:rPr>
        <w:t>המוצע לפחות</w:t>
      </w:r>
      <w:r w:rsidRPr="008D5415">
        <w:rPr>
          <w:rFonts w:hint="cs"/>
          <w:sz w:val="24"/>
          <w:rtl/>
        </w:rPr>
        <w:t xml:space="preserve"> </w:t>
      </w:r>
      <w:r w:rsidRPr="008D5415">
        <w:rPr>
          <w:rFonts w:hint="cs"/>
          <w:b/>
          <w:bCs/>
          <w:sz w:val="24"/>
          <w:u w:val="single"/>
          <w:rtl/>
        </w:rPr>
        <w:t>לשנה</w:t>
      </w:r>
      <w:r w:rsidR="00E43FAB" w:rsidRPr="008D5415">
        <w:rPr>
          <w:rFonts w:asciiTheme="majorBidi" w:hAnsiTheme="majorBidi" w:hint="cs"/>
          <w:sz w:val="24"/>
          <w:rtl/>
        </w:rPr>
        <w:t xml:space="preserve"> </w:t>
      </w:r>
      <w:r w:rsidRPr="008D5415">
        <w:rPr>
          <w:rFonts w:hint="cs"/>
          <w:sz w:val="24"/>
          <w:rtl/>
        </w:rPr>
        <w:t>מיום אספקת הציוד (רצוי לצרף דוגמת אחריות).</w:t>
      </w:r>
      <w:r w:rsidR="00A0415B" w:rsidRPr="008D5415">
        <w:rPr>
          <w:rFonts w:asciiTheme="majorBidi" w:hAnsiTheme="majorBidi" w:hint="cs"/>
          <w:sz w:val="24"/>
          <w:rtl/>
        </w:rPr>
        <w:t xml:space="preserve">     </w:t>
      </w:r>
    </w:p>
    <w:p w:rsidR="00A0415B" w:rsidRPr="00A0415B" w:rsidRDefault="00A0415B" w:rsidP="00A0415B">
      <w:pPr>
        <w:pStyle w:val="aff6"/>
        <w:rPr>
          <w:rFonts w:asciiTheme="majorBidi" w:hAnsiTheme="majorBidi" w:cstheme="majorBidi"/>
          <w:sz w:val="24"/>
          <w:rtl/>
        </w:rPr>
      </w:pPr>
    </w:p>
    <w:p w:rsidR="00A0415B" w:rsidRDefault="00A0415B" w:rsidP="00A0415B">
      <w:pPr>
        <w:spacing w:line="360" w:lineRule="auto"/>
        <w:rPr>
          <w:rFonts w:asciiTheme="majorBidi" w:hAnsiTheme="majorBidi" w:cstheme="majorBidi"/>
          <w:sz w:val="24"/>
          <w:rtl/>
        </w:rPr>
      </w:pPr>
    </w:p>
    <w:p w:rsidR="002835D0" w:rsidRPr="00A0415B" w:rsidRDefault="002835D0" w:rsidP="00A0415B">
      <w:pPr>
        <w:spacing w:line="360" w:lineRule="auto"/>
        <w:rPr>
          <w:rFonts w:asciiTheme="majorBidi" w:hAnsiTheme="majorBidi" w:cstheme="majorBidi"/>
          <w:sz w:val="24"/>
        </w:rPr>
      </w:pPr>
    </w:p>
    <w:p w:rsidR="00DE5AEB" w:rsidRPr="004D7886" w:rsidRDefault="00DE5AEB" w:rsidP="00376D23">
      <w:pPr>
        <w:spacing w:line="160" w:lineRule="exact"/>
        <w:rPr>
          <w:color w:val="FF0000"/>
          <w:sz w:val="24"/>
          <w:rtl/>
        </w:rPr>
      </w:pPr>
      <w:r w:rsidRPr="004D7886">
        <w:rPr>
          <w:rFonts w:hint="cs"/>
          <w:color w:val="FF0000"/>
          <w:sz w:val="24"/>
          <w:rtl/>
        </w:rPr>
        <w:tab/>
      </w:r>
    </w:p>
    <w:p w:rsidR="00DE5AEB" w:rsidRPr="008D5415" w:rsidRDefault="00DE5AEB" w:rsidP="008D5415">
      <w:pPr>
        <w:spacing w:line="360" w:lineRule="auto"/>
        <w:rPr>
          <w:sz w:val="24"/>
          <w:rtl/>
        </w:rPr>
      </w:pPr>
      <w:r w:rsidRPr="004D7886">
        <w:rPr>
          <w:rFonts w:hint="cs"/>
          <w:color w:val="FF0000"/>
          <w:sz w:val="24"/>
          <w:rtl/>
        </w:rPr>
        <w:tab/>
      </w:r>
      <w:r w:rsidRPr="008D5415">
        <w:rPr>
          <w:rFonts w:hint="cs"/>
          <w:b/>
          <w:bCs/>
          <w:sz w:val="24"/>
          <w:rtl/>
        </w:rPr>
        <w:t>ד.</w:t>
      </w:r>
      <w:r w:rsidRPr="008D5415">
        <w:rPr>
          <w:rFonts w:hint="cs"/>
          <w:b/>
          <w:bCs/>
          <w:sz w:val="24"/>
          <w:rtl/>
        </w:rPr>
        <w:tab/>
      </w:r>
      <w:r w:rsidRPr="008D5415">
        <w:rPr>
          <w:rFonts w:hint="cs"/>
          <w:sz w:val="24"/>
          <w:rtl/>
        </w:rPr>
        <w:t xml:space="preserve">על המציע להוכיח אספקת </w:t>
      </w:r>
      <w:r w:rsidR="00FC0006" w:rsidRPr="008D5415">
        <w:rPr>
          <w:rFonts w:hint="cs"/>
          <w:sz w:val="24"/>
          <w:rtl/>
        </w:rPr>
        <w:t>ש</w:t>
      </w:r>
      <w:r w:rsidR="00842C2B" w:rsidRPr="008D5415">
        <w:rPr>
          <w:rFonts w:hint="cs"/>
          <w:sz w:val="24"/>
          <w:rtl/>
        </w:rPr>
        <w:t>נ</w:t>
      </w:r>
      <w:r w:rsidR="008D5415" w:rsidRPr="008D5415">
        <w:rPr>
          <w:rFonts w:hint="cs"/>
          <w:sz w:val="24"/>
          <w:rtl/>
        </w:rPr>
        <w:t>י</w:t>
      </w:r>
      <w:r w:rsidRPr="008D5415">
        <w:rPr>
          <w:rFonts w:hint="cs"/>
          <w:sz w:val="24"/>
          <w:rtl/>
        </w:rPr>
        <w:t xml:space="preserve"> מכשירים לפחות (</w:t>
      </w:r>
      <w:r w:rsidR="008C160D" w:rsidRPr="008D5415">
        <w:rPr>
          <w:rFonts w:hint="cs"/>
          <w:sz w:val="24"/>
          <w:rtl/>
        </w:rPr>
        <w:t>דומי</w:t>
      </w:r>
      <w:r w:rsidR="008D5415" w:rsidRPr="008D5415">
        <w:rPr>
          <w:rFonts w:hint="cs"/>
          <w:sz w:val="24"/>
          <w:rtl/>
        </w:rPr>
        <w:t>ם</w:t>
      </w:r>
      <w:r w:rsidRPr="008D5415">
        <w:rPr>
          <w:rFonts w:hint="cs"/>
          <w:sz w:val="24"/>
          <w:rtl/>
        </w:rPr>
        <w:t>) בשלוש השנים</w:t>
      </w:r>
    </w:p>
    <w:p w:rsidR="00DE5AEB" w:rsidRPr="008D5415" w:rsidRDefault="00DE5AEB" w:rsidP="00DE5AEB">
      <w:pPr>
        <w:spacing w:line="360" w:lineRule="auto"/>
        <w:rPr>
          <w:sz w:val="24"/>
          <w:rtl/>
        </w:rPr>
      </w:pPr>
      <w:r w:rsidRPr="008D5415">
        <w:rPr>
          <w:rFonts w:hint="cs"/>
          <w:sz w:val="24"/>
          <w:rtl/>
        </w:rPr>
        <w:tab/>
      </w:r>
      <w:r w:rsidRPr="008D5415">
        <w:rPr>
          <w:rFonts w:hint="cs"/>
          <w:sz w:val="24"/>
          <w:rtl/>
        </w:rPr>
        <w:tab/>
        <w:t>האחרונות 2008/09/10  (הפועלים בתקינות מלאה).</w:t>
      </w:r>
    </w:p>
    <w:p w:rsidR="00DE5AEB" w:rsidRPr="00FC0006" w:rsidRDefault="00DE5AEB" w:rsidP="00715A90">
      <w:pPr>
        <w:spacing w:line="360" w:lineRule="auto"/>
        <w:rPr>
          <w:b/>
          <w:bCs/>
          <w:sz w:val="28"/>
          <w:szCs w:val="28"/>
          <w:rtl/>
        </w:rPr>
      </w:pPr>
      <w:r w:rsidRPr="008D5415">
        <w:rPr>
          <w:rFonts w:hint="cs"/>
          <w:sz w:val="24"/>
          <w:rtl/>
        </w:rPr>
        <w:t xml:space="preserve">                           (יפורט בטבלה בטופס ההצעה המסכם סעיף </w:t>
      </w:r>
      <w:r w:rsidR="00715A90" w:rsidRPr="008D5415">
        <w:rPr>
          <w:rFonts w:hint="cs"/>
          <w:sz w:val="24"/>
          <w:rtl/>
        </w:rPr>
        <w:t>26 (10).</w:t>
      </w:r>
    </w:p>
    <w:p w:rsidR="00DE5AEB" w:rsidRPr="004D7886" w:rsidRDefault="00DE5AEB" w:rsidP="00DE5AEB">
      <w:pPr>
        <w:spacing w:line="360" w:lineRule="auto"/>
        <w:jc w:val="center"/>
        <w:rPr>
          <w:b/>
          <w:bCs/>
          <w:color w:val="FF0000"/>
          <w:sz w:val="28"/>
          <w:szCs w:val="28"/>
          <w:rtl/>
        </w:rPr>
      </w:pPr>
    </w:p>
    <w:p w:rsidR="00DE5AEB" w:rsidRDefault="00DE5AEB" w:rsidP="00DE5AEB">
      <w:pPr>
        <w:spacing w:line="360" w:lineRule="auto"/>
        <w:jc w:val="center"/>
        <w:rPr>
          <w:b/>
          <w:bCs/>
          <w:sz w:val="28"/>
          <w:szCs w:val="28"/>
          <w:rtl/>
        </w:rPr>
      </w:pPr>
      <w:r>
        <w:rPr>
          <w:rFonts w:hint="cs"/>
          <w:b/>
          <w:bCs/>
          <w:sz w:val="28"/>
          <w:szCs w:val="28"/>
          <w:rtl/>
        </w:rPr>
        <w:t xml:space="preserve">יודגש כי כל האישורים והמסמכים יהיו תקפים </w:t>
      </w:r>
      <w:r>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E667F0" w:rsidRDefault="0037594F" w:rsidP="00E667F0">
      <w:pPr>
        <w:autoSpaceDE w:val="0"/>
        <w:autoSpaceDN w:val="0"/>
        <w:adjustRightInd w:val="0"/>
        <w:spacing w:line="360" w:lineRule="auto"/>
        <w:ind w:left="57"/>
        <w:rPr>
          <w:b/>
          <w:bCs/>
          <w:sz w:val="28"/>
          <w:szCs w:val="28"/>
        </w:rPr>
      </w:pPr>
      <w:r w:rsidRPr="00F75F41">
        <w:rPr>
          <w:b/>
          <w:bCs/>
          <w:sz w:val="28"/>
          <w:szCs w:val="28"/>
          <w:rtl/>
        </w:rPr>
        <w:t>7.</w:t>
      </w:r>
      <w:r w:rsidRPr="00F75F41">
        <w:rPr>
          <w:b/>
          <w:bCs/>
          <w:sz w:val="28"/>
          <w:szCs w:val="28"/>
          <w:rtl/>
        </w:rPr>
        <w:tab/>
      </w:r>
      <w:r w:rsidR="00D978D7" w:rsidRPr="00F75F41">
        <w:rPr>
          <w:rFonts w:hint="cs"/>
          <w:b/>
          <w:bCs/>
          <w:sz w:val="28"/>
          <w:szCs w:val="28"/>
          <w:u w:val="single"/>
          <w:rtl/>
        </w:rPr>
        <w:t xml:space="preserve">מפרט טכני </w:t>
      </w:r>
      <w:r w:rsidR="003F5F9D" w:rsidRPr="00F75F41">
        <w:rPr>
          <w:rFonts w:hint="cs"/>
          <w:b/>
          <w:bCs/>
          <w:sz w:val="28"/>
          <w:szCs w:val="28"/>
          <w:u w:val="single"/>
          <w:rtl/>
        </w:rPr>
        <w:t>/מקצועי</w:t>
      </w:r>
      <w:r w:rsidR="00D978D7" w:rsidRPr="00F75F41">
        <w:rPr>
          <w:rFonts w:hint="cs"/>
          <w:b/>
          <w:bCs/>
          <w:sz w:val="28"/>
          <w:szCs w:val="28"/>
          <w:u w:val="single"/>
          <w:rtl/>
        </w:rPr>
        <w:t xml:space="preserve"> </w:t>
      </w:r>
      <w:r w:rsidR="00D978D7" w:rsidRPr="00F75F41">
        <w:rPr>
          <w:b/>
          <w:bCs/>
          <w:sz w:val="28"/>
          <w:szCs w:val="28"/>
        </w:rPr>
        <w:t xml:space="preserve"> </w:t>
      </w:r>
    </w:p>
    <w:p w:rsidR="00DF62BC" w:rsidRDefault="00DF62BC" w:rsidP="002835D0">
      <w:pPr>
        <w:autoSpaceDE w:val="0"/>
        <w:autoSpaceDN w:val="0"/>
        <w:bidi w:val="0"/>
        <w:adjustRightInd w:val="0"/>
        <w:ind w:left="426" w:hanging="426"/>
        <w:rPr>
          <w:rFonts w:asciiTheme="majorBidi" w:hAnsiTheme="majorBidi" w:cstheme="majorBidi"/>
          <w:sz w:val="24"/>
          <w:rtl/>
        </w:rPr>
      </w:pPr>
      <w:r>
        <w:rPr>
          <w:rFonts w:asciiTheme="majorBidi" w:hAnsiTheme="majorBidi" w:cstheme="majorBidi"/>
          <w:sz w:val="24"/>
        </w:rPr>
        <w:t xml:space="preserve">1) </w:t>
      </w:r>
      <w:r w:rsidR="002835D0">
        <w:rPr>
          <w:rFonts w:asciiTheme="majorBidi" w:hAnsiTheme="majorBidi" w:cstheme="majorBidi"/>
          <w:sz w:val="24"/>
        </w:rPr>
        <w:t xml:space="preserve"> </w:t>
      </w:r>
      <w:r>
        <w:rPr>
          <w:rFonts w:asciiTheme="majorBidi" w:hAnsiTheme="majorBidi" w:cstheme="majorBidi"/>
          <w:sz w:val="24"/>
        </w:rPr>
        <w:t>Gas Chromatograph configured with two injectors with independent heating</w:t>
      </w:r>
      <w:r>
        <w:rPr>
          <w:rFonts w:asciiTheme="majorBidi" w:hAnsiTheme="majorBidi" w:cstheme="majorBidi"/>
          <w:sz w:val="24"/>
          <w:rtl/>
        </w:rPr>
        <w:t>,</w:t>
      </w:r>
      <w:r>
        <w:rPr>
          <w:rFonts w:asciiTheme="majorBidi" w:hAnsiTheme="majorBidi" w:cstheme="majorBidi"/>
          <w:sz w:val="24"/>
        </w:rPr>
        <w:t xml:space="preserve"> two channels one for capillary column and one for packed column.</w:t>
      </w:r>
    </w:p>
    <w:p w:rsidR="00DF62BC" w:rsidRDefault="00DF62BC" w:rsidP="002835D0">
      <w:pPr>
        <w:autoSpaceDE w:val="0"/>
        <w:autoSpaceDN w:val="0"/>
        <w:bidi w:val="0"/>
        <w:adjustRightInd w:val="0"/>
        <w:ind w:left="426" w:hanging="369"/>
        <w:rPr>
          <w:rFonts w:asciiTheme="majorBidi" w:hAnsiTheme="majorBidi" w:cstheme="majorBidi"/>
          <w:sz w:val="24"/>
        </w:rPr>
      </w:pP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2) </w:t>
      </w:r>
      <w:r w:rsidR="002835D0">
        <w:rPr>
          <w:rFonts w:asciiTheme="majorBidi" w:hAnsiTheme="majorBidi" w:cstheme="majorBidi"/>
          <w:sz w:val="24"/>
        </w:rPr>
        <w:t xml:space="preserve">  </w:t>
      </w:r>
      <w:r>
        <w:rPr>
          <w:rFonts w:asciiTheme="majorBidi" w:hAnsiTheme="majorBidi" w:cstheme="majorBidi"/>
          <w:sz w:val="24"/>
        </w:rPr>
        <w:t>Digital Pressure / Flow control for both channels.</w:t>
      </w:r>
    </w:p>
    <w:p w:rsidR="00DF62BC" w:rsidRDefault="00DF62BC" w:rsidP="002835D0">
      <w:pPr>
        <w:autoSpaceDE w:val="0"/>
        <w:autoSpaceDN w:val="0"/>
        <w:bidi w:val="0"/>
        <w:adjustRightInd w:val="0"/>
        <w:rPr>
          <w:rFonts w:asciiTheme="majorBidi" w:hAnsiTheme="majorBidi" w:cstheme="majorBidi"/>
          <w:sz w:val="24"/>
        </w:rPr>
      </w:pP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3) </w:t>
      </w:r>
      <w:r w:rsidR="002835D0">
        <w:rPr>
          <w:rFonts w:asciiTheme="majorBidi" w:hAnsiTheme="majorBidi" w:cstheme="majorBidi"/>
          <w:sz w:val="24"/>
        </w:rPr>
        <w:t xml:space="preserve">  </w:t>
      </w:r>
      <w:r>
        <w:rPr>
          <w:rFonts w:asciiTheme="majorBidi" w:hAnsiTheme="majorBidi" w:cstheme="majorBidi"/>
          <w:sz w:val="24"/>
        </w:rPr>
        <w:t xml:space="preserve">Pressure control in steps of at </w:t>
      </w:r>
      <w:proofErr w:type="gramStart"/>
      <w:r>
        <w:rPr>
          <w:rFonts w:asciiTheme="majorBidi" w:hAnsiTheme="majorBidi" w:cstheme="majorBidi"/>
          <w:sz w:val="24"/>
        </w:rPr>
        <w:t>least  ±</w:t>
      </w:r>
      <w:proofErr w:type="gramEnd"/>
      <w:r>
        <w:rPr>
          <w:rFonts w:asciiTheme="majorBidi" w:hAnsiTheme="majorBidi" w:cstheme="majorBidi"/>
          <w:sz w:val="24"/>
        </w:rPr>
        <w:t xml:space="preserve"> 0.01 for the range at least  0.000 to 99.999 psi.</w:t>
      </w: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 </w:t>
      </w: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4)</w:t>
      </w:r>
      <w:r w:rsidR="002835D0">
        <w:rPr>
          <w:rFonts w:asciiTheme="majorBidi" w:hAnsiTheme="majorBidi" w:cstheme="majorBidi"/>
          <w:sz w:val="24"/>
        </w:rPr>
        <w:t xml:space="preserve">  </w:t>
      </w:r>
      <w:r>
        <w:rPr>
          <w:rFonts w:asciiTheme="majorBidi" w:hAnsiTheme="majorBidi" w:cstheme="majorBidi"/>
          <w:sz w:val="24"/>
        </w:rPr>
        <w:t xml:space="preserve"> Split Ratios at </w:t>
      </w:r>
      <w:proofErr w:type="gramStart"/>
      <w:r>
        <w:rPr>
          <w:rFonts w:asciiTheme="majorBidi" w:hAnsiTheme="majorBidi" w:cstheme="majorBidi"/>
          <w:sz w:val="24"/>
        </w:rPr>
        <w:t>least  up</w:t>
      </w:r>
      <w:proofErr w:type="gramEnd"/>
      <w:r>
        <w:rPr>
          <w:rFonts w:asciiTheme="majorBidi" w:hAnsiTheme="majorBidi" w:cstheme="majorBidi"/>
          <w:sz w:val="24"/>
        </w:rPr>
        <w:t xml:space="preserve"> to 1: 5000.</w:t>
      </w:r>
    </w:p>
    <w:p w:rsidR="00DF62BC" w:rsidRDefault="00DF62BC" w:rsidP="002835D0">
      <w:pPr>
        <w:autoSpaceDE w:val="0"/>
        <w:autoSpaceDN w:val="0"/>
        <w:bidi w:val="0"/>
        <w:adjustRightInd w:val="0"/>
        <w:rPr>
          <w:rFonts w:asciiTheme="majorBidi" w:hAnsiTheme="majorBidi" w:cstheme="majorBidi"/>
          <w:sz w:val="24"/>
        </w:rPr>
      </w:pP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5) </w:t>
      </w:r>
      <w:r w:rsidR="002835D0">
        <w:rPr>
          <w:rFonts w:asciiTheme="majorBidi" w:hAnsiTheme="majorBidi" w:cstheme="majorBidi"/>
          <w:sz w:val="24"/>
        </w:rPr>
        <w:t xml:space="preserve">  </w:t>
      </w:r>
      <w:r>
        <w:rPr>
          <w:rFonts w:asciiTheme="majorBidi" w:hAnsiTheme="majorBidi" w:cstheme="majorBidi"/>
          <w:sz w:val="24"/>
        </w:rPr>
        <w:t xml:space="preserve">Oven Temperature </w:t>
      </w:r>
      <w:proofErr w:type="gramStart"/>
      <w:r>
        <w:rPr>
          <w:rFonts w:asciiTheme="majorBidi" w:hAnsiTheme="majorBidi" w:cstheme="majorBidi"/>
          <w:sz w:val="24"/>
        </w:rPr>
        <w:t>range</w:t>
      </w:r>
      <w:proofErr w:type="gramEnd"/>
      <w:r>
        <w:rPr>
          <w:rFonts w:asciiTheme="majorBidi" w:hAnsiTheme="majorBidi" w:cstheme="majorBidi"/>
          <w:sz w:val="24"/>
        </w:rPr>
        <w:t xml:space="preserve"> at least 30 - 450 </w:t>
      </w:r>
      <w:proofErr w:type="spellStart"/>
      <w:r>
        <w:rPr>
          <w:rFonts w:asciiTheme="majorBidi" w:hAnsiTheme="majorBidi" w:cstheme="majorBidi"/>
          <w:sz w:val="24"/>
          <w:vertAlign w:val="superscript"/>
        </w:rPr>
        <w:t>o</w:t>
      </w:r>
      <w:r>
        <w:rPr>
          <w:rFonts w:asciiTheme="majorBidi" w:hAnsiTheme="majorBidi" w:cstheme="majorBidi"/>
          <w:sz w:val="24"/>
        </w:rPr>
        <w:t>C.</w:t>
      </w:r>
      <w:proofErr w:type="spellEnd"/>
    </w:p>
    <w:p w:rsidR="00DF62BC" w:rsidRDefault="00DF62BC" w:rsidP="002835D0">
      <w:pPr>
        <w:autoSpaceDE w:val="0"/>
        <w:autoSpaceDN w:val="0"/>
        <w:bidi w:val="0"/>
        <w:adjustRightInd w:val="0"/>
        <w:rPr>
          <w:rFonts w:asciiTheme="majorBidi" w:hAnsiTheme="majorBidi" w:cstheme="majorBidi"/>
          <w:sz w:val="24"/>
        </w:rPr>
      </w:pP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6) </w:t>
      </w:r>
      <w:r w:rsidR="002835D0">
        <w:rPr>
          <w:rFonts w:asciiTheme="majorBidi" w:hAnsiTheme="majorBidi" w:cstheme="majorBidi"/>
          <w:sz w:val="24"/>
        </w:rPr>
        <w:t xml:space="preserve">   </w:t>
      </w:r>
      <w:r>
        <w:rPr>
          <w:rFonts w:asciiTheme="majorBidi" w:hAnsiTheme="majorBidi" w:cstheme="majorBidi"/>
          <w:sz w:val="24"/>
        </w:rPr>
        <w:t>Pressure up to 100 psi.</w:t>
      </w:r>
    </w:p>
    <w:p w:rsidR="00DF62BC" w:rsidRDefault="00DF62BC" w:rsidP="002835D0">
      <w:pPr>
        <w:autoSpaceDE w:val="0"/>
        <w:autoSpaceDN w:val="0"/>
        <w:bidi w:val="0"/>
        <w:adjustRightInd w:val="0"/>
        <w:rPr>
          <w:rFonts w:asciiTheme="majorBidi" w:hAnsiTheme="majorBidi" w:cstheme="majorBidi"/>
          <w:sz w:val="24"/>
        </w:rPr>
      </w:pPr>
    </w:p>
    <w:p w:rsidR="00DF62BC" w:rsidRDefault="00DF62BC" w:rsidP="002835D0">
      <w:pPr>
        <w:autoSpaceDE w:val="0"/>
        <w:autoSpaceDN w:val="0"/>
        <w:bidi w:val="0"/>
        <w:adjustRightInd w:val="0"/>
        <w:ind w:left="426" w:hanging="426"/>
        <w:rPr>
          <w:rFonts w:asciiTheme="majorBidi" w:hAnsiTheme="majorBidi" w:cstheme="majorBidi"/>
          <w:sz w:val="24"/>
        </w:rPr>
      </w:pPr>
      <w:r>
        <w:rPr>
          <w:rFonts w:asciiTheme="majorBidi" w:hAnsiTheme="majorBidi" w:cstheme="majorBidi"/>
          <w:sz w:val="24"/>
        </w:rPr>
        <w:t xml:space="preserve">7) </w:t>
      </w:r>
      <w:r w:rsidR="002835D0">
        <w:rPr>
          <w:rFonts w:asciiTheme="majorBidi" w:hAnsiTheme="majorBidi" w:cstheme="majorBidi"/>
          <w:sz w:val="24"/>
        </w:rPr>
        <w:t xml:space="preserve">   </w:t>
      </w:r>
      <w:r>
        <w:rPr>
          <w:rFonts w:asciiTheme="majorBidi" w:hAnsiTheme="majorBidi" w:cstheme="majorBidi"/>
          <w:sz w:val="24"/>
        </w:rPr>
        <w:t>One FID with EPC and with high-speed electrometer - Linear Dynamic Range =10</w:t>
      </w:r>
      <w:r>
        <w:rPr>
          <w:rFonts w:asciiTheme="majorBidi" w:hAnsiTheme="majorBidi" w:cstheme="majorBidi"/>
          <w:sz w:val="24"/>
          <w:vertAlign w:val="superscript"/>
        </w:rPr>
        <w:t>7</w:t>
      </w:r>
      <w:r>
        <w:rPr>
          <w:rFonts w:asciiTheme="majorBidi" w:hAnsiTheme="majorBidi" w:cstheme="majorBidi"/>
          <w:sz w:val="24"/>
        </w:rPr>
        <w:t xml:space="preserve">. </w:t>
      </w:r>
      <w:proofErr w:type="gramStart"/>
      <w:r>
        <w:rPr>
          <w:rFonts w:asciiTheme="majorBidi" w:hAnsiTheme="majorBidi" w:cstheme="majorBidi"/>
          <w:sz w:val="24"/>
        </w:rPr>
        <w:t>Base Body with electronic control for FID with make-up.</w:t>
      </w:r>
      <w:proofErr w:type="gramEnd"/>
    </w:p>
    <w:p w:rsidR="00DF62BC" w:rsidRDefault="00DF62BC" w:rsidP="002835D0">
      <w:pPr>
        <w:autoSpaceDE w:val="0"/>
        <w:autoSpaceDN w:val="0"/>
        <w:bidi w:val="0"/>
        <w:adjustRightInd w:val="0"/>
        <w:rPr>
          <w:rFonts w:asciiTheme="majorBidi" w:hAnsiTheme="majorBidi" w:cstheme="majorBidi"/>
          <w:sz w:val="24"/>
        </w:rPr>
      </w:pP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8) </w:t>
      </w:r>
      <w:r w:rsidR="002835D0">
        <w:rPr>
          <w:rFonts w:asciiTheme="majorBidi" w:hAnsiTheme="majorBidi" w:cstheme="majorBidi"/>
          <w:sz w:val="24"/>
        </w:rPr>
        <w:t xml:space="preserve">   </w:t>
      </w:r>
      <w:r>
        <w:rPr>
          <w:rFonts w:asciiTheme="majorBidi" w:hAnsiTheme="majorBidi" w:cstheme="majorBidi"/>
          <w:sz w:val="24"/>
        </w:rPr>
        <w:t>One TCD Detector with Aux gas and EPC control - Linear dynamic range =10</w:t>
      </w:r>
      <w:r>
        <w:rPr>
          <w:rFonts w:asciiTheme="majorBidi" w:hAnsiTheme="majorBidi" w:cstheme="majorBidi"/>
          <w:sz w:val="24"/>
          <w:vertAlign w:val="superscript"/>
        </w:rPr>
        <w:t>5</w:t>
      </w:r>
      <w:r>
        <w:rPr>
          <w:rFonts w:asciiTheme="majorBidi" w:hAnsiTheme="majorBidi" w:cstheme="majorBidi"/>
          <w:sz w:val="24"/>
        </w:rPr>
        <w:t>.</w:t>
      </w:r>
    </w:p>
    <w:p w:rsidR="00DF62BC" w:rsidRDefault="00DF62BC" w:rsidP="002835D0">
      <w:pPr>
        <w:autoSpaceDE w:val="0"/>
        <w:autoSpaceDN w:val="0"/>
        <w:bidi w:val="0"/>
        <w:adjustRightInd w:val="0"/>
        <w:ind w:left="426"/>
        <w:rPr>
          <w:rFonts w:asciiTheme="majorBidi" w:hAnsiTheme="majorBidi" w:cstheme="majorBidi"/>
          <w:sz w:val="24"/>
        </w:rPr>
      </w:pPr>
      <w:proofErr w:type="gramStart"/>
      <w:r>
        <w:rPr>
          <w:rFonts w:asciiTheme="majorBidi" w:hAnsiTheme="majorBidi" w:cstheme="majorBidi"/>
          <w:sz w:val="24"/>
        </w:rPr>
        <w:t>Ability to collect product after TCD detector.</w:t>
      </w:r>
      <w:proofErr w:type="gramEnd"/>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 </w:t>
      </w: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9) </w:t>
      </w:r>
      <w:r w:rsidR="000205E7">
        <w:rPr>
          <w:rFonts w:asciiTheme="majorBidi" w:hAnsiTheme="majorBidi" w:cstheme="majorBidi"/>
          <w:sz w:val="24"/>
        </w:rPr>
        <w:t xml:space="preserve">   </w:t>
      </w:r>
      <w:r>
        <w:rPr>
          <w:rFonts w:asciiTheme="majorBidi" w:hAnsiTheme="majorBidi" w:cstheme="majorBidi"/>
          <w:sz w:val="24"/>
        </w:rPr>
        <w:t>One NPD Detector with EPC control and Dynamic range: &gt; 10</w:t>
      </w:r>
      <w:r>
        <w:rPr>
          <w:rFonts w:asciiTheme="majorBidi" w:hAnsiTheme="majorBidi" w:cstheme="majorBidi"/>
          <w:sz w:val="24"/>
          <w:vertAlign w:val="superscript"/>
        </w:rPr>
        <w:t>5</w:t>
      </w:r>
      <w:r>
        <w:rPr>
          <w:rFonts w:asciiTheme="majorBidi" w:hAnsiTheme="majorBidi" w:cstheme="majorBidi"/>
          <w:sz w:val="24"/>
        </w:rPr>
        <w:t xml:space="preserve"> for N &gt; 10</w:t>
      </w:r>
      <w:r>
        <w:rPr>
          <w:rFonts w:asciiTheme="majorBidi" w:hAnsiTheme="majorBidi" w:cstheme="majorBidi"/>
          <w:sz w:val="24"/>
          <w:vertAlign w:val="superscript"/>
        </w:rPr>
        <w:t xml:space="preserve">5 </w:t>
      </w:r>
      <w:r>
        <w:rPr>
          <w:rFonts w:asciiTheme="majorBidi" w:hAnsiTheme="majorBidi" w:cstheme="majorBidi"/>
          <w:sz w:val="24"/>
        </w:rPr>
        <w:t>for P.</w:t>
      </w:r>
    </w:p>
    <w:p w:rsidR="00DF62BC" w:rsidRDefault="00DF62BC" w:rsidP="002835D0">
      <w:pPr>
        <w:autoSpaceDE w:val="0"/>
        <w:autoSpaceDN w:val="0"/>
        <w:bidi w:val="0"/>
        <w:adjustRightInd w:val="0"/>
        <w:rPr>
          <w:rFonts w:asciiTheme="majorBidi" w:hAnsiTheme="majorBidi" w:cstheme="majorBidi"/>
          <w:sz w:val="24"/>
        </w:rPr>
      </w:pP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10) </w:t>
      </w:r>
      <w:r w:rsidR="000205E7">
        <w:rPr>
          <w:rFonts w:asciiTheme="majorBidi" w:hAnsiTheme="majorBidi" w:cstheme="majorBidi"/>
          <w:sz w:val="24"/>
        </w:rPr>
        <w:t xml:space="preserve">  </w:t>
      </w:r>
      <w:r>
        <w:rPr>
          <w:rFonts w:asciiTheme="majorBidi" w:hAnsiTheme="majorBidi" w:cstheme="majorBidi"/>
          <w:sz w:val="24"/>
        </w:rPr>
        <w:t>All detectors have to be configured simultaneously.</w:t>
      </w:r>
    </w:p>
    <w:p w:rsidR="00DF62BC" w:rsidRDefault="00DF62BC" w:rsidP="002835D0">
      <w:pPr>
        <w:autoSpaceDE w:val="0"/>
        <w:autoSpaceDN w:val="0"/>
        <w:bidi w:val="0"/>
        <w:adjustRightInd w:val="0"/>
        <w:rPr>
          <w:rFonts w:asciiTheme="majorBidi" w:hAnsiTheme="majorBidi" w:cstheme="majorBidi"/>
          <w:sz w:val="24"/>
        </w:rPr>
      </w:pP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 xml:space="preserve">11) </w:t>
      </w:r>
      <w:r w:rsidR="000205E7">
        <w:rPr>
          <w:rFonts w:asciiTheme="majorBidi" w:hAnsiTheme="majorBidi" w:cstheme="majorBidi"/>
          <w:sz w:val="24"/>
        </w:rPr>
        <w:t xml:space="preserve">  </w:t>
      </w:r>
      <w:r>
        <w:rPr>
          <w:rFonts w:asciiTheme="majorBidi" w:hAnsiTheme="majorBidi" w:cstheme="majorBidi"/>
          <w:sz w:val="24"/>
        </w:rPr>
        <w:t>Split/</w:t>
      </w:r>
      <w:proofErr w:type="spellStart"/>
      <w:r>
        <w:rPr>
          <w:rFonts w:asciiTheme="majorBidi" w:hAnsiTheme="majorBidi" w:cstheme="majorBidi"/>
          <w:sz w:val="24"/>
        </w:rPr>
        <w:t>splitless</w:t>
      </w:r>
      <w:proofErr w:type="spellEnd"/>
      <w:r>
        <w:rPr>
          <w:rFonts w:asciiTheme="majorBidi" w:hAnsiTheme="majorBidi" w:cstheme="majorBidi"/>
          <w:sz w:val="24"/>
        </w:rPr>
        <w:t>, Multimode, and PTV inlets have flow sensors for the control of split ratio.</w:t>
      </w:r>
    </w:p>
    <w:p w:rsidR="00DF62BC" w:rsidRDefault="00DF62BC" w:rsidP="002835D0">
      <w:pPr>
        <w:autoSpaceDE w:val="0"/>
        <w:autoSpaceDN w:val="0"/>
        <w:bidi w:val="0"/>
        <w:adjustRightInd w:val="0"/>
        <w:rPr>
          <w:rFonts w:asciiTheme="majorBidi" w:hAnsiTheme="majorBidi" w:cstheme="majorBidi"/>
          <w:sz w:val="24"/>
        </w:rPr>
      </w:pP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12)</w:t>
      </w:r>
      <w:r w:rsidR="000205E7">
        <w:rPr>
          <w:rFonts w:asciiTheme="majorBidi" w:hAnsiTheme="majorBidi" w:cstheme="majorBidi"/>
          <w:sz w:val="24"/>
        </w:rPr>
        <w:t xml:space="preserve">  </w:t>
      </w:r>
      <w:r>
        <w:rPr>
          <w:rFonts w:asciiTheme="majorBidi" w:hAnsiTheme="majorBidi" w:cstheme="majorBidi"/>
          <w:sz w:val="24"/>
        </w:rPr>
        <w:t xml:space="preserve"> The Gas Chromatograph need to be capable for:</w:t>
      </w:r>
    </w:p>
    <w:p w:rsidR="00DF62BC" w:rsidRDefault="00DF62BC" w:rsidP="000205E7">
      <w:pPr>
        <w:autoSpaceDE w:val="0"/>
        <w:autoSpaceDN w:val="0"/>
        <w:bidi w:val="0"/>
        <w:adjustRightInd w:val="0"/>
        <w:ind w:left="567"/>
        <w:rPr>
          <w:rFonts w:asciiTheme="majorBidi" w:hAnsiTheme="majorBidi" w:cstheme="majorBidi"/>
          <w:sz w:val="24"/>
        </w:rPr>
      </w:pPr>
      <w:r>
        <w:rPr>
          <w:rFonts w:asciiTheme="majorBidi" w:hAnsiTheme="majorBidi" w:cstheme="majorBidi"/>
          <w:sz w:val="24"/>
        </w:rPr>
        <w:t>a) Supports simultaneously two inlets</w:t>
      </w:r>
    </w:p>
    <w:p w:rsidR="00DF62BC" w:rsidRDefault="00DF62BC" w:rsidP="000205E7">
      <w:pPr>
        <w:autoSpaceDE w:val="0"/>
        <w:autoSpaceDN w:val="0"/>
        <w:bidi w:val="0"/>
        <w:adjustRightInd w:val="0"/>
        <w:ind w:left="567"/>
        <w:rPr>
          <w:rFonts w:asciiTheme="majorBidi" w:hAnsiTheme="majorBidi" w:cstheme="majorBidi"/>
          <w:sz w:val="24"/>
        </w:rPr>
      </w:pPr>
      <w:r>
        <w:rPr>
          <w:rFonts w:asciiTheme="majorBidi" w:hAnsiTheme="majorBidi" w:cstheme="majorBidi"/>
          <w:sz w:val="24"/>
        </w:rPr>
        <w:t>b) Supports simultaneously at least three detector signals</w:t>
      </w:r>
    </w:p>
    <w:p w:rsidR="00DF62BC" w:rsidRDefault="00DF62BC" w:rsidP="000205E7">
      <w:pPr>
        <w:autoSpaceDE w:val="0"/>
        <w:autoSpaceDN w:val="0"/>
        <w:bidi w:val="0"/>
        <w:adjustRightInd w:val="0"/>
        <w:ind w:left="567"/>
        <w:rPr>
          <w:rFonts w:asciiTheme="majorBidi" w:hAnsiTheme="majorBidi" w:cstheme="majorBidi"/>
          <w:sz w:val="24"/>
        </w:rPr>
      </w:pPr>
      <w:r>
        <w:rPr>
          <w:rFonts w:asciiTheme="majorBidi" w:hAnsiTheme="majorBidi" w:cstheme="majorBidi"/>
          <w:sz w:val="24"/>
        </w:rPr>
        <w:t xml:space="preserve"> c) Supports simultaneously three detectors (third detector as TCD)</w:t>
      </w:r>
    </w:p>
    <w:p w:rsidR="00DF62BC" w:rsidRDefault="00DF62BC" w:rsidP="000205E7">
      <w:pPr>
        <w:autoSpaceDE w:val="0"/>
        <w:autoSpaceDN w:val="0"/>
        <w:bidi w:val="0"/>
        <w:adjustRightInd w:val="0"/>
        <w:ind w:left="567"/>
        <w:rPr>
          <w:rFonts w:asciiTheme="majorBidi" w:hAnsiTheme="majorBidi" w:cstheme="majorBidi"/>
          <w:sz w:val="24"/>
          <w:highlight w:val="yellow"/>
        </w:rPr>
      </w:pPr>
      <w:r>
        <w:rPr>
          <w:rFonts w:asciiTheme="majorBidi" w:hAnsiTheme="majorBidi" w:cstheme="majorBidi"/>
          <w:sz w:val="24"/>
        </w:rPr>
        <w:t>d) At least up to five EPC (Electronic Pressure Control) modules can be installed</w:t>
      </w:r>
    </w:p>
    <w:p w:rsidR="00DF62BC" w:rsidRDefault="00DF62BC" w:rsidP="000205E7">
      <w:pPr>
        <w:autoSpaceDE w:val="0"/>
        <w:autoSpaceDN w:val="0"/>
        <w:bidi w:val="0"/>
        <w:adjustRightInd w:val="0"/>
        <w:ind w:left="567"/>
        <w:rPr>
          <w:rFonts w:asciiTheme="majorBidi" w:hAnsiTheme="majorBidi" w:cstheme="majorBidi"/>
          <w:sz w:val="24"/>
        </w:rPr>
      </w:pPr>
      <w:r>
        <w:rPr>
          <w:rFonts w:asciiTheme="majorBidi" w:hAnsiTheme="majorBidi" w:cstheme="majorBidi"/>
          <w:sz w:val="24"/>
        </w:rPr>
        <w:t>e)  Fast heating and cooling time (450 to 50 °C in &lt; 5 min)</w:t>
      </w:r>
    </w:p>
    <w:p w:rsidR="00DF62BC" w:rsidRDefault="00DF62BC" w:rsidP="000205E7">
      <w:pPr>
        <w:autoSpaceDE w:val="0"/>
        <w:autoSpaceDN w:val="0"/>
        <w:bidi w:val="0"/>
        <w:adjustRightInd w:val="0"/>
        <w:ind w:left="567"/>
        <w:rPr>
          <w:rFonts w:asciiTheme="majorBidi" w:hAnsiTheme="majorBidi" w:cstheme="majorBidi"/>
          <w:sz w:val="24"/>
        </w:rPr>
      </w:pPr>
      <w:r>
        <w:rPr>
          <w:rFonts w:asciiTheme="majorBidi" w:hAnsiTheme="majorBidi" w:cstheme="majorBidi"/>
          <w:sz w:val="24"/>
        </w:rPr>
        <w:t xml:space="preserve">f) Carrier and makeup gas settings selectable for </w:t>
      </w:r>
      <w:proofErr w:type="gramStart"/>
      <w:r>
        <w:rPr>
          <w:rFonts w:asciiTheme="majorBidi" w:hAnsiTheme="majorBidi" w:cstheme="majorBidi"/>
          <w:sz w:val="24"/>
        </w:rPr>
        <w:t>He</w:t>
      </w:r>
      <w:proofErr w:type="gramEnd"/>
      <w:r>
        <w:rPr>
          <w:rFonts w:asciiTheme="majorBidi" w:hAnsiTheme="majorBidi" w:cstheme="majorBidi"/>
          <w:sz w:val="24"/>
        </w:rPr>
        <w:t>, H</w:t>
      </w:r>
      <w:r>
        <w:rPr>
          <w:rFonts w:asciiTheme="majorBidi" w:hAnsiTheme="majorBidi" w:cstheme="majorBidi"/>
          <w:sz w:val="24"/>
          <w:vertAlign w:val="subscript"/>
        </w:rPr>
        <w:t>2</w:t>
      </w:r>
      <w:r>
        <w:rPr>
          <w:rFonts w:asciiTheme="majorBidi" w:hAnsiTheme="majorBidi" w:cstheme="majorBidi"/>
          <w:sz w:val="24"/>
        </w:rPr>
        <w:t xml:space="preserve"> and N</w:t>
      </w:r>
      <w:r>
        <w:rPr>
          <w:rFonts w:asciiTheme="majorBidi" w:hAnsiTheme="majorBidi" w:cstheme="majorBidi"/>
          <w:sz w:val="24"/>
          <w:vertAlign w:val="subscript"/>
        </w:rPr>
        <w:t>2</w:t>
      </w:r>
      <w:r>
        <w:rPr>
          <w:rFonts w:asciiTheme="majorBidi" w:hAnsiTheme="majorBidi" w:cstheme="majorBidi"/>
          <w:sz w:val="24"/>
        </w:rPr>
        <w:t xml:space="preserve"> </w:t>
      </w:r>
    </w:p>
    <w:p w:rsidR="00DF62BC" w:rsidRDefault="00DF62BC" w:rsidP="000205E7">
      <w:pPr>
        <w:autoSpaceDE w:val="0"/>
        <w:autoSpaceDN w:val="0"/>
        <w:bidi w:val="0"/>
        <w:adjustRightInd w:val="0"/>
        <w:ind w:left="567"/>
        <w:rPr>
          <w:rFonts w:asciiTheme="majorBidi" w:hAnsiTheme="majorBidi" w:cstheme="majorBidi"/>
          <w:sz w:val="24"/>
        </w:rPr>
      </w:pPr>
      <w:r>
        <w:rPr>
          <w:rFonts w:asciiTheme="majorBidi" w:hAnsiTheme="majorBidi" w:cstheme="majorBidi"/>
          <w:sz w:val="24"/>
        </w:rPr>
        <w:t>g)  Support up to 8 valves</w:t>
      </w:r>
    </w:p>
    <w:p w:rsidR="00DF62BC" w:rsidRDefault="00DF62BC" w:rsidP="000205E7">
      <w:pPr>
        <w:autoSpaceDE w:val="0"/>
        <w:autoSpaceDN w:val="0"/>
        <w:bidi w:val="0"/>
        <w:adjustRightInd w:val="0"/>
        <w:ind w:left="567"/>
        <w:rPr>
          <w:rFonts w:asciiTheme="majorBidi" w:hAnsiTheme="majorBidi" w:cstheme="majorBidi"/>
          <w:sz w:val="24"/>
        </w:rPr>
      </w:pPr>
      <w:r>
        <w:rPr>
          <w:rFonts w:asciiTheme="majorBidi" w:hAnsiTheme="majorBidi" w:cstheme="majorBidi"/>
          <w:sz w:val="24"/>
        </w:rPr>
        <w:t>h)  At least 5 independent heating zones for up to 400°C and one for Oven up to 450°C</w:t>
      </w:r>
    </w:p>
    <w:p w:rsidR="00DF62BC" w:rsidRDefault="00DF62BC" w:rsidP="002835D0">
      <w:pPr>
        <w:autoSpaceDE w:val="0"/>
        <w:autoSpaceDN w:val="0"/>
        <w:bidi w:val="0"/>
        <w:adjustRightInd w:val="0"/>
        <w:rPr>
          <w:rFonts w:asciiTheme="majorBidi" w:hAnsiTheme="majorBidi" w:cstheme="majorBidi"/>
          <w:sz w:val="24"/>
        </w:rPr>
      </w:pPr>
    </w:p>
    <w:p w:rsidR="00DF62BC" w:rsidRDefault="00DF62BC" w:rsidP="002835D0">
      <w:pPr>
        <w:autoSpaceDE w:val="0"/>
        <w:autoSpaceDN w:val="0"/>
        <w:bidi w:val="0"/>
        <w:adjustRightInd w:val="0"/>
        <w:rPr>
          <w:rFonts w:asciiTheme="majorBidi" w:hAnsiTheme="majorBidi" w:cstheme="majorBidi"/>
          <w:sz w:val="24"/>
        </w:rPr>
      </w:pPr>
      <w:r>
        <w:rPr>
          <w:rFonts w:asciiTheme="majorBidi" w:hAnsiTheme="majorBidi" w:cstheme="majorBidi"/>
          <w:sz w:val="24"/>
        </w:rPr>
        <w:t>13)  Alpha Numeric Display with Keyboard able to Set point and Automation control</w:t>
      </w:r>
    </w:p>
    <w:p w:rsidR="00DF62BC" w:rsidRDefault="00DF62BC" w:rsidP="002835D0">
      <w:pPr>
        <w:autoSpaceDE w:val="0"/>
        <w:autoSpaceDN w:val="0"/>
        <w:bidi w:val="0"/>
        <w:adjustRightInd w:val="0"/>
        <w:rPr>
          <w:rFonts w:asciiTheme="majorBidi" w:hAnsiTheme="majorBidi" w:cstheme="majorBidi"/>
          <w:sz w:val="24"/>
        </w:rPr>
      </w:pPr>
    </w:p>
    <w:p w:rsidR="00BE65B0" w:rsidRPr="008D5415" w:rsidRDefault="00DF62BC" w:rsidP="00842C2B">
      <w:pPr>
        <w:jc w:val="right"/>
        <w:rPr>
          <w:rFonts w:asciiTheme="majorBidi" w:hAnsiTheme="majorBidi" w:cstheme="majorBidi"/>
          <w:sz w:val="24"/>
        </w:rPr>
      </w:pPr>
      <w:r w:rsidRPr="008D5415">
        <w:rPr>
          <w:rFonts w:asciiTheme="majorBidi" w:hAnsiTheme="majorBidi" w:cstheme="majorBidi"/>
          <w:sz w:val="24"/>
        </w:rPr>
        <w:t xml:space="preserve">14) </w:t>
      </w:r>
      <w:r w:rsidR="00BE65B0" w:rsidRPr="008D5415">
        <w:rPr>
          <w:rFonts w:asciiTheme="majorBidi" w:hAnsiTheme="majorBidi" w:cstheme="majorBidi"/>
          <w:sz w:val="24"/>
        </w:rPr>
        <w:t xml:space="preserve">  </w:t>
      </w:r>
      <w:r w:rsidR="00842C2B" w:rsidRPr="008D5415">
        <w:rPr>
          <w:rFonts w:asciiTheme="majorBidi" w:hAnsiTheme="majorBidi" w:cstheme="majorBidi"/>
          <w:sz w:val="24"/>
        </w:rPr>
        <w:t>P</w:t>
      </w:r>
      <w:r w:rsidRPr="008D5415">
        <w:rPr>
          <w:rFonts w:asciiTheme="majorBidi" w:hAnsiTheme="majorBidi" w:cstheme="majorBidi"/>
          <w:sz w:val="24"/>
        </w:rPr>
        <w:t xml:space="preserve">rogram interface providing full instrument control and allowing data </w:t>
      </w:r>
    </w:p>
    <w:p w:rsidR="00DF62BC" w:rsidRDefault="00BE65B0" w:rsidP="00BE65B0">
      <w:pPr>
        <w:jc w:val="right"/>
        <w:rPr>
          <w:rFonts w:asciiTheme="majorBidi" w:hAnsiTheme="majorBidi" w:cstheme="majorBidi"/>
          <w:sz w:val="24"/>
          <w:rtl/>
        </w:rPr>
      </w:pPr>
      <w:r w:rsidRPr="008D5415">
        <w:rPr>
          <w:rFonts w:asciiTheme="majorBidi" w:hAnsiTheme="majorBidi" w:cstheme="majorBidi"/>
          <w:sz w:val="24"/>
        </w:rPr>
        <w:t xml:space="preserve">        </w:t>
      </w:r>
      <w:proofErr w:type="gramStart"/>
      <w:r w:rsidR="00DF62BC" w:rsidRPr="008D5415">
        <w:rPr>
          <w:rFonts w:asciiTheme="majorBidi" w:hAnsiTheme="majorBidi" w:cstheme="majorBidi"/>
          <w:sz w:val="24"/>
        </w:rPr>
        <w:t>collection</w:t>
      </w:r>
      <w:proofErr w:type="gramEnd"/>
      <w:r w:rsidR="00DF62BC" w:rsidRPr="008D5415">
        <w:rPr>
          <w:rFonts w:asciiTheme="majorBidi" w:hAnsiTheme="majorBidi" w:cstheme="majorBidi"/>
          <w:sz w:val="24"/>
        </w:rPr>
        <w:t>, analysis and export and compatible with Windows</w:t>
      </w:r>
    </w:p>
    <w:p w:rsidR="00DF62BC" w:rsidRDefault="00DF62BC" w:rsidP="002835D0">
      <w:pPr>
        <w:autoSpaceDE w:val="0"/>
        <w:autoSpaceDN w:val="0"/>
        <w:bidi w:val="0"/>
        <w:adjustRightInd w:val="0"/>
        <w:jc w:val="right"/>
        <w:rPr>
          <w:rFonts w:asciiTheme="majorBidi" w:hAnsiTheme="majorBidi" w:cstheme="majorBidi"/>
          <w:sz w:val="24"/>
          <w:rtl/>
        </w:rPr>
      </w:pPr>
    </w:p>
    <w:p w:rsidR="00CD0D62" w:rsidRDefault="00CD0D62" w:rsidP="00E667F0">
      <w:pPr>
        <w:spacing w:line="360" w:lineRule="auto"/>
      </w:pPr>
    </w:p>
    <w:p w:rsidR="000D245A" w:rsidRPr="00D1379A" w:rsidRDefault="000F6ED6" w:rsidP="000F6ED6">
      <w:pPr>
        <w:spacing w:line="360" w:lineRule="auto"/>
        <w:jc w:val="both"/>
        <w:rPr>
          <w:b/>
          <w:bCs/>
          <w:sz w:val="28"/>
          <w:szCs w:val="28"/>
          <w:rtl/>
        </w:rPr>
      </w:pPr>
      <w:r w:rsidRPr="00D1379A">
        <w:rPr>
          <w:b/>
          <w:bCs/>
          <w:sz w:val="28"/>
          <w:szCs w:val="28"/>
          <w:rtl/>
        </w:rPr>
        <w:t xml:space="preserve">8.        </w:t>
      </w:r>
      <w:r w:rsidR="00E7673C" w:rsidRPr="00D1379A">
        <w:rPr>
          <w:rFonts w:hint="eastAsia"/>
          <w:b/>
          <w:bCs/>
          <w:sz w:val="28"/>
          <w:szCs w:val="28"/>
          <w:u w:val="single"/>
          <w:rtl/>
        </w:rPr>
        <w:t>מידע</w:t>
      </w:r>
      <w:r w:rsidR="00E7673C" w:rsidRPr="00D1379A">
        <w:rPr>
          <w:b/>
          <w:bCs/>
          <w:sz w:val="28"/>
          <w:szCs w:val="28"/>
          <w:u w:val="single"/>
          <w:rtl/>
        </w:rPr>
        <w:t xml:space="preserve"> </w:t>
      </w:r>
      <w:r w:rsidR="00E7673C" w:rsidRPr="00D1379A">
        <w:rPr>
          <w:rFonts w:hint="eastAsia"/>
          <w:b/>
          <w:bCs/>
          <w:sz w:val="28"/>
          <w:szCs w:val="28"/>
          <w:u w:val="single"/>
          <w:rtl/>
        </w:rPr>
        <w:t>כללי</w:t>
      </w:r>
      <w:r w:rsidR="00E7673C" w:rsidRPr="00D1379A">
        <w:rPr>
          <w:b/>
          <w:bCs/>
          <w:sz w:val="28"/>
          <w:szCs w:val="28"/>
          <w:u w:val="single"/>
          <w:rtl/>
        </w:rPr>
        <w:t xml:space="preserve"> </w:t>
      </w:r>
      <w:r w:rsidR="00E7673C" w:rsidRPr="00D1379A">
        <w:rPr>
          <w:b/>
          <w:bCs/>
          <w:sz w:val="28"/>
          <w:szCs w:val="28"/>
        </w:rPr>
        <w:t xml:space="preserve"> </w:t>
      </w:r>
      <w:r w:rsidRPr="00D1379A">
        <w:rPr>
          <w:b/>
          <w:bCs/>
          <w:sz w:val="28"/>
          <w:szCs w:val="28"/>
        </w:rPr>
        <w:t xml:space="preserve">                                        </w:t>
      </w:r>
    </w:p>
    <w:p w:rsidR="00D1379A" w:rsidRPr="008D5415" w:rsidRDefault="000D245A" w:rsidP="00BD7846">
      <w:pPr>
        <w:numPr>
          <w:ilvl w:val="0"/>
          <w:numId w:val="23"/>
        </w:numPr>
        <w:tabs>
          <w:tab w:val="clear" w:pos="1466"/>
          <w:tab w:val="num" w:pos="1033"/>
        </w:tabs>
        <w:spacing w:line="360" w:lineRule="auto"/>
        <w:ind w:left="749" w:firstLine="0"/>
      </w:pPr>
      <w:r w:rsidRPr="008D5415">
        <w:rPr>
          <w:rFonts w:hint="eastAsia"/>
          <w:rtl/>
        </w:rPr>
        <w:t>מקום</w:t>
      </w:r>
      <w:r w:rsidRPr="008D5415">
        <w:rPr>
          <w:rtl/>
        </w:rPr>
        <w:t xml:space="preserve"> </w:t>
      </w:r>
      <w:r w:rsidRPr="008D5415">
        <w:rPr>
          <w:rFonts w:hint="eastAsia"/>
          <w:rtl/>
        </w:rPr>
        <w:t>אספקה</w:t>
      </w:r>
      <w:r w:rsidRPr="008D5415">
        <w:rPr>
          <w:rtl/>
        </w:rPr>
        <w:t xml:space="preserve"> – </w:t>
      </w:r>
      <w:r w:rsidR="00BD7846" w:rsidRPr="008D5415">
        <w:rPr>
          <w:rFonts w:asciiTheme="majorBidi" w:hAnsiTheme="majorBidi" w:hint="cs"/>
          <w:sz w:val="24"/>
          <w:rtl/>
        </w:rPr>
        <w:t xml:space="preserve">המכון לחקר אחסון ואיכות תוצרת חקלאית ומזון </w:t>
      </w:r>
      <w:r w:rsidR="00BD7846" w:rsidRPr="008D5415">
        <w:rPr>
          <w:rFonts w:asciiTheme="majorBidi" w:hAnsiTheme="majorBidi"/>
          <w:sz w:val="24"/>
          <w:rtl/>
        </w:rPr>
        <w:t>–</w:t>
      </w:r>
      <w:r w:rsidR="00BD7846" w:rsidRPr="008D5415">
        <w:rPr>
          <w:rFonts w:asciiTheme="majorBidi" w:hAnsiTheme="majorBidi" w:hint="cs"/>
          <w:sz w:val="24"/>
          <w:rtl/>
        </w:rPr>
        <w:t xml:space="preserve"> בית דגן.</w:t>
      </w:r>
    </w:p>
    <w:p w:rsidR="008676E2" w:rsidRPr="00D1379A" w:rsidRDefault="000D245A" w:rsidP="008676E2">
      <w:pPr>
        <w:numPr>
          <w:ilvl w:val="0"/>
          <w:numId w:val="23"/>
        </w:numPr>
        <w:tabs>
          <w:tab w:val="clear" w:pos="1466"/>
          <w:tab w:val="num" w:pos="1033"/>
        </w:tabs>
        <w:spacing w:line="360" w:lineRule="auto"/>
        <w:ind w:left="749" w:firstLine="0"/>
      </w:pPr>
      <w:r w:rsidRPr="00D1379A">
        <w:rPr>
          <w:rFonts w:hint="eastAsia"/>
          <w:rtl/>
        </w:rPr>
        <w:t>ההובלה</w:t>
      </w:r>
      <w:r w:rsidRPr="00D1379A">
        <w:rPr>
          <w:rtl/>
        </w:rPr>
        <w:t xml:space="preserve">, </w:t>
      </w:r>
      <w:r w:rsidRPr="00D1379A">
        <w:rPr>
          <w:rFonts w:hint="eastAsia"/>
          <w:rtl/>
        </w:rPr>
        <w:t>הפריקה</w:t>
      </w:r>
      <w:r w:rsidRPr="00D1379A">
        <w:rPr>
          <w:rtl/>
        </w:rPr>
        <w:t xml:space="preserve">, </w:t>
      </w:r>
      <w:r w:rsidRPr="00D1379A">
        <w:rPr>
          <w:rFonts w:hint="eastAsia"/>
          <w:rtl/>
        </w:rPr>
        <w:t>התקנה</w:t>
      </w:r>
      <w:r w:rsidRPr="00D1379A">
        <w:rPr>
          <w:rtl/>
        </w:rPr>
        <w:t xml:space="preserve"> </w:t>
      </w:r>
      <w:r w:rsidRPr="00D1379A">
        <w:rPr>
          <w:rFonts w:hint="eastAsia"/>
          <w:rtl/>
        </w:rPr>
        <w:t>הדרכה</w:t>
      </w:r>
      <w:r w:rsidRPr="00D1379A">
        <w:rPr>
          <w:rtl/>
        </w:rPr>
        <w:t xml:space="preserve">, </w:t>
      </w:r>
      <w:r w:rsidRPr="00D1379A">
        <w:rPr>
          <w:rFonts w:hint="eastAsia"/>
          <w:rtl/>
        </w:rPr>
        <w:t>כולל</w:t>
      </w:r>
      <w:r w:rsidRPr="00D1379A">
        <w:rPr>
          <w:rtl/>
        </w:rPr>
        <w:t xml:space="preserve"> </w:t>
      </w:r>
      <w:r w:rsidRPr="00D1379A">
        <w:rPr>
          <w:rFonts w:hint="eastAsia"/>
          <w:rtl/>
        </w:rPr>
        <w:t>אחריות</w:t>
      </w:r>
      <w:r w:rsidRPr="00D1379A">
        <w:rPr>
          <w:rtl/>
        </w:rPr>
        <w:t xml:space="preserve"> </w:t>
      </w:r>
      <w:r w:rsidRPr="00D1379A">
        <w:rPr>
          <w:rFonts w:hint="eastAsia"/>
          <w:rtl/>
        </w:rPr>
        <w:t>אספקת</w:t>
      </w:r>
      <w:r w:rsidRPr="00D1379A">
        <w:rPr>
          <w:rtl/>
        </w:rPr>
        <w:t xml:space="preserve"> </w:t>
      </w:r>
      <w:r w:rsidRPr="00D1379A">
        <w:rPr>
          <w:rFonts w:hint="eastAsia"/>
          <w:rtl/>
        </w:rPr>
        <w:t>שירות</w:t>
      </w:r>
      <w:r w:rsidRPr="00D1379A">
        <w:rPr>
          <w:rtl/>
        </w:rPr>
        <w:t xml:space="preserve"> </w:t>
      </w:r>
      <w:r w:rsidRPr="00D1379A">
        <w:rPr>
          <w:rFonts w:hint="eastAsia"/>
          <w:rtl/>
        </w:rPr>
        <w:t>וחלקי</w:t>
      </w:r>
      <w:r w:rsidRPr="00D1379A">
        <w:rPr>
          <w:rtl/>
        </w:rPr>
        <w:t xml:space="preserve"> </w:t>
      </w:r>
      <w:r w:rsidRPr="00D1379A">
        <w:rPr>
          <w:rFonts w:hint="eastAsia"/>
          <w:rtl/>
        </w:rPr>
        <w:t>חילוף</w:t>
      </w:r>
      <w:r w:rsidRPr="00D1379A">
        <w:rPr>
          <w:rtl/>
        </w:rPr>
        <w:t xml:space="preserve"> </w:t>
      </w:r>
      <w:r w:rsidRPr="00D1379A">
        <w:rPr>
          <w:rFonts w:hint="eastAsia"/>
          <w:rtl/>
        </w:rPr>
        <w:t>יבוצעו</w:t>
      </w:r>
      <w:r w:rsidRPr="00D1379A">
        <w:rPr>
          <w:rtl/>
        </w:rPr>
        <w:t xml:space="preserve"> </w:t>
      </w:r>
      <w:r w:rsidRPr="00D1379A">
        <w:rPr>
          <w:rFonts w:hint="eastAsia"/>
          <w:rtl/>
        </w:rPr>
        <w:t>ע</w:t>
      </w:r>
      <w:r w:rsidRPr="00D1379A">
        <w:rPr>
          <w:rtl/>
        </w:rPr>
        <w:t>"</w:t>
      </w:r>
      <w:r w:rsidRPr="00D1379A">
        <w:rPr>
          <w:rFonts w:hint="eastAsia"/>
          <w:rtl/>
        </w:rPr>
        <w:t>י</w:t>
      </w:r>
      <w:r w:rsidRPr="00D1379A">
        <w:rPr>
          <w:rtl/>
        </w:rPr>
        <w:t xml:space="preserve"> </w:t>
      </w:r>
    </w:p>
    <w:p w:rsidR="000D245A" w:rsidRPr="00D1379A" w:rsidRDefault="008676E2" w:rsidP="008676E2">
      <w:pPr>
        <w:tabs>
          <w:tab w:val="left" w:pos="1033"/>
        </w:tabs>
        <w:spacing w:line="360" w:lineRule="auto"/>
        <w:ind w:left="749"/>
      </w:pPr>
      <w:r w:rsidRPr="00D1379A">
        <w:rPr>
          <w:rFonts w:hint="cs"/>
          <w:rtl/>
        </w:rPr>
        <w:t xml:space="preserve">     </w:t>
      </w:r>
      <w:r w:rsidR="000D245A" w:rsidRPr="00D1379A">
        <w:rPr>
          <w:rFonts w:hint="eastAsia"/>
          <w:rtl/>
        </w:rPr>
        <w:t>הזוכה</w:t>
      </w:r>
      <w:r w:rsidR="000D245A" w:rsidRPr="00D1379A">
        <w:rPr>
          <w:rtl/>
        </w:rPr>
        <w:t xml:space="preserve"> </w:t>
      </w:r>
      <w:r w:rsidR="000D245A" w:rsidRPr="00D1379A">
        <w:rPr>
          <w:rFonts w:hint="eastAsia"/>
          <w:rtl/>
        </w:rPr>
        <w:t>ועל</w:t>
      </w:r>
      <w:r w:rsidR="000D245A" w:rsidRPr="00D1379A">
        <w:rPr>
          <w:rtl/>
        </w:rPr>
        <w:t xml:space="preserve"> </w:t>
      </w:r>
      <w:r w:rsidR="000D245A" w:rsidRPr="00D1379A">
        <w:rPr>
          <w:rFonts w:hint="eastAsia"/>
          <w:rtl/>
        </w:rPr>
        <w:t>חשבונו</w:t>
      </w:r>
      <w:r w:rsidR="000D245A" w:rsidRPr="00D1379A">
        <w:rPr>
          <w:rtl/>
        </w:rPr>
        <w:t>.</w:t>
      </w:r>
    </w:p>
    <w:p w:rsidR="00CF7AA3" w:rsidRPr="00D1379A" w:rsidRDefault="000D245A" w:rsidP="008676E2">
      <w:pPr>
        <w:numPr>
          <w:ilvl w:val="0"/>
          <w:numId w:val="23"/>
        </w:numPr>
        <w:tabs>
          <w:tab w:val="clear" w:pos="1466"/>
          <w:tab w:val="num" w:pos="1033"/>
        </w:tabs>
        <w:spacing w:line="360" w:lineRule="auto"/>
        <w:ind w:left="749" w:firstLine="0"/>
        <w:rPr>
          <w:b/>
          <w:bCs/>
          <w:sz w:val="32"/>
          <w:szCs w:val="32"/>
          <w:u w:val="single"/>
        </w:rPr>
      </w:pPr>
      <w:r w:rsidRPr="00D1379A">
        <w:rPr>
          <w:rFonts w:hint="eastAsia"/>
          <w:rtl/>
        </w:rPr>
        <w:t>מועד</w:t>
      </w:r>
      <w:r w:rsidRPr="00D1379A">
        <w:rPr>
          <w:rtl/>
        </w:rPr>
        <w:t xml:space="preserve"> </w:t>
      </w:r>
      <w:r w:rsidRPr="00D1379A">
        <w:rPr>
          <w:rFonts w:hint="eastAsia"/>
          <w:rtl/>
        </w:rPr>
        <w:t>האספקה</w:t>
      </w:r>
      <w:r w:rsidRPr="00D1379A">
        <w:rPr>
          <w:rtl/>
        </w:rPr>
        <w:t xml:space="preserve"> </w:t>
      </w:r>
      <w:r w:rsidRPr="00D1379A">
        <w:rPr>
          <w:rFonts w:hint="eastAsia"/>
          <w:rtl/>
        </w:rPr>
        <w:t>יוחלט</w:t>
      </w:r>
      <w:r w:rsidRPr="00D1379A">
        <w:rPr>
          <w:rtl/>
        </w:rPr>
        <w:t xml:space="preserve"> </w:t>
      </w:r>
      <w:r w:rsidRPr="00D1379A">
        <w:rPr>
          <w:rFonts w:hint="eastAsia"/>
          <w:rtl/>
        </w:rPr>
        <w:t>על</w:t>
      </w:r>
      <w:r w:rsidRPr="00D1379A">
        <w:rPr>
          <w:rtl/>
        </w:rPr>
        <w:t xml:space="preserve"> </w:t>
      </w:r>
      <w:r w:rsidRPr="00D1379A">
        <w:rPr>
          <w:rFonts w:hint="eastAsia"/>
          <w:rtl/>
        </w:rPr>
        <w:t>ידי</w:t>
      </w:r>
      <w:r w:rsidRPr="00D1379A">
        <w:rPr>
          <w:rtl/>
        </w:rPr>
        <w:t xml:space="preserve"> </w:t>
      </w:r>
      <w:r w:rsidRPr="00D1379A">
        <w:rPr>
          <w:rFonts w:hint="eastAsia"/>
          <w:rtl/>
        </w:rPr>
        <w:t>הצדדים</w:t>
      </w:r>
      <w:r w:rsidRPr="00D1379A">
        <w:rPr>
          <w:rtl/>
        </w:rPr>
        <w:t xml:space="preserve"> </w:t>
      </w:r>
      <w:r w:rsidRPr="00D1379A">
        <w:rPr>
          <w:rFonts w:hint="eastAsia"/>
          <w:rtl/>
        </w:rPr>
        <w:t>אבל</w:t>
      </w:r>
      <w:r w:rsidRPr="00D1379A">
        <w:rPr>
          <w:rtl/>
        </w:rPr>
        <w:t xml:space="preserve"> </w:t>
      </w:r>
      <w:r w:rsidRPr="00D1379A">
        <w:rPr>
          <w:rFonts w:hint="eastAsia"/>
          <w:rtl/>
        </w:rPr>
        <w:t>לא</w:t>
      </w:r>
      <w:r w:rsidRPr="00D1379A">
        <w:rPr>
          <w:rtl/>
        </w:rPr>
        <w:t xml:space="preserve"> </w:t>
      </w:r>
      <w:r w:rsidR="00CF7AA3" w:rsidRPr="00D1379A">
        <w:rPr>
          <w:rFonts w:hint="eastAsia"/>
          <w:rtl/>
        </w:rPr>
        <w:t>יותר</w:t>
      </w:r>
      <w:r w:rsidR="00CF7AA3" w:rsidRPr="00D1379A">
        <w:rPr>
          <w:rtl/>
        </w:rPr>
        <w:t xml:space="preserve"> </w:t>
      </w:r>
      <w:r w:rsidR="00CF7AA3" w:rsidRPr="00D1379A">
        <w:rPr>
          <w:rFonts w:hint="eastAsia"/>
          <w:rtl/>
        </w:rPr>
        <w:t>משלושה</w:t>
      </w:r>
      <w:r w:rsidR="00CF7AA3" w:rsidRPr="00D1379A">
        <w:rPr>
          <w:rtl/>
        </w:rPr>
        <w:t xml:space="preserve"> </w:t>
      </w:r>
      <w:r w:rsidR="00CF7AA3" w:rsidRPr="00D1379A">
        <w:rPr>
          <w:rFonts w:hint="eastAsia"/>
          <w:rtl/>
        </w:rPr>
        <w:t>חודשים</w:t>
      </w:r>
      <w:r w:rsidR="00CF7AA3" w:rsidRPr="00D1379A">
        <w:rPr>
          <w:rtl/>
        </w:rPr>
        <w:t xml:space="preserve"> </w:t>
      </w:r>
      <w:r w:rsidR="00CF7AA3" w:rsidRPr="00D1379A">
        <w:rPr>
          <w:rFonts w:hint="eastAsia"/>
          <w:rtl/>
        </w:rPr>
        <w:t>מקבלת</w:t>
      </w:r>
      <w:r w:rsidR="00CF7AA3" w:rsidRPr="00D1379A">
        <w:rPr>
          <w:rtl/>
        </w:rPr>
        <w:t xml:space="preserve"> </w:t>
      </w:r>
      <w:r w:rsidR="00CF7AA3" w:rsidRPr="00D1379A">
        <w:rPr>
          <w:rFonts w:hint="eastAsia"/>
          <w:rtl/>
        </w:rPr>
        <w:t>ההזמנה</w:t>
      </w:r>
      <w:r w:rsidR="00CF7AA3" w:rsidRPr="00D1379A">
        <w:rPr>
          <w:rtl/>
        </w:rPr>
        <w:t>.</w:t>
      </w:r>
    </w:p>
    <w:p w:rsidR="00715A90" w:rsidRPr="00D1379A" w:rsidRDefault="00715A90" w:rsidP="00B26940">
      <w:pPr>
        <w:ind w:left="26"/>
        <w:rPr>
          <w:b/>
          <w:bCs/>
          <w:sz w:val="32"/>
          <w:szCs w:val="32"/>
          <w:u w:val="single"/>
          <w:rtl/>
        </w:rPr>
      </w:pPr>
    </w:p>
    <w:p w:rsidR="000D245A" w:rsidRPr="00D1379A" w:rsidRDefault="00B26940" w:rsidP="00B26940">
      <w:pPr>
        <w:ind w:left="26"/>
        <w:rPr>
          <w:b/>
          <w:bCs/>
          <w:sz w:val="28"/>
          <w:szCs w:val="28"/>
          <w:u w:val="single"/>
          <w:rtl/>
        </w:rPr>
      </w:pPr>
      <w:r>
        <w:rPr>
          <w:b/>
          <w:bCs/>
          <w:sz w:val="28"/>
          <w:szCs w:val="28"/>
          <w:rtl/>
        </w:rPr>
        <w:t>9</w:t>
      </w:r>
      <w:r w:rsidRPr="00D1379A">
        <w:rPr>
          <w:b/>
          <w:bCs/>
          <w:sz w:val="28"/>
          <w:szCs w:val="28"/>
          <w:rtl/>
        </w:rPr>
        <w:t>.</w:t>
      </w:r>
      <w:r w:rsidRPr="00D1379A">
        <w:rPr>
          <w:b/>
          <w:bCs/>
          <w:sz w:val="28"/>
          <w:szCs w:val="28"/>
          <w:rtl/>
        </w:rPr>
        <w:tab/>
      </w:r>
      <w:r w:rsidR="000D245A" w:rsidRPr="00D1379A">
        <w:rPr>
          <w:b/>
          <w:bCs/>
          <w:sz w:val="28"/>
          <w:szCs w:val="28"/>
          <w:u w:val="single"/>
          <w:rtl/>
        </w:rPr>
        <w:t xml:space="preserve"> </w:t>
      </w:r>
      <w:r w:rsidR="000D245A" w:rsidRPr="00D1379A">
        <w:rPr>
          <w:rFonts w:hint="eastAsia"/>
          <w:b/>
          <w:bCs/>
          <w:sz w:val="28"/>
          <w:szCs w:val="28"/>
          <w:u w:val="single"/>
          <w:rtl/>
        </w:rPr>
        <w:t>הצעת</w:t>
      </w:r>
      <w:r w:rsidR="000D245A" w:rsidRPr="00D1379A">
        <w:rPr>
          <w:b/>
          <w:bCs/>
          <w:sz w:val="28"/>
          <w:szCs w:val="28"/>
          <w:u w:val="single"/>
          <w:rtl/>
        </w:rPr>
        <w:t xml:space="preserve"> </w:t>
      </w:r>
      <w:r w:rsidR="000D245A" w:rsidRPr="00D1379A">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CF7AA3" w:rsidRDefault="000D245A" w:rsidP="00CF6725">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0D245A" w:rsidRDefault="000D245A"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0D245A" w:rsidP="00B35E3A">
      <w:pPr>
        <w:numPr>
          <w:ilvl w:val="0"/>
          <w:numId w:val="27"/>
        </w:numPr>
        <w:tabs>
          <w:tab w:val="clear" w:pos="1396"/>
        </w:tabs>
        <w:spacing w:line="360" w:lineRule="auto"/>
        <w:ind w:hanging="630"/>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006147">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FB7599" w:rsidRPr="007131E4" w:rsidRDefault="00FB7599" w:rsidP="00602E94">
      <w:pPr>
        <w:spacing w:line="360" w:lineRule="auto"/>
        <w:jc w:val="both"/>
        <w:rPr>
          <w:sz w:val="16"/>
          <w:rtl/>
        </w:rPr>
      </w:pP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FB7599">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0D245A"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r>
        <w:rPr>
          <w:sz w:val="16"/>
          <w:rtl/>
        </w:rPr>
        <w:tab/>
      </w:r>
      <w:r>
        <w:rPr>
          <w:sz w:val="16"/>
          <w:rtl/>
        </w:rPr>
        <w:tab/>
      </w:r>
      <w:r>
        <w:rPr>
          <w:sz w:val="16"/>
          <w:rtl/>
        </w:rPr>
        <w:tab/>
      </w:r>
      <w:r w:rsidR="009E2B0A">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51B3A">
        <w:rPr>
          <w:rFonts w:hint="eastAsia"/>
          <w:sz w:val="16"/>
          <w:highlight w:val="yellow"/>
          <w:rtl/>
        </w:rPr>
        <w:t>נספח</w:t>
      </w:r>
      <w:r w:rsidR="0036640D" w:rsidRPr="00851B3A">
        <w:rPr>
          <w:sz w:val="16"/>
          <w:highlight w:val="yellow"/>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B35E3A">
      <w:pPr>
        <w:numPr>
          <w:ilvl w:val="0"/>
          <w:numId w:val="35"/>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B35E3A">
      <w:pPr>
        <w:numPr>
          <w:ilvl w:val="0"/>
          <w:numId w:val="2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FB7599" w:rsidRDefault="00FB7599" w:rsidP="002509E5">
      <w:pPr>
        <w:spacing w:line="360" w:lineRule="auto"/>
        <w:ind w:left="1049"/>
        <w:jc w:val="both"/>
        <w:rPr>
          <w:rFonts w:ascii="Times New Roman" w:hAnsi="Times New Roman"/>
          <w:rtl/>
        </w:rPr>
      </w:pPr>
    </w:p>
    <w:p w:rsidR="00FB7599" w:rsidRPr="00CC684C" w:rsidRDefault="00FB7599" w:rsidP="002509E5">
      <w:pPr>
        <w:spacing w:line="360" w:lineRule="auto"/>
        <w:ind w:left="1049"/>
        <w:jc w:val="both"/>
        <w:rPr>
          <w:rFonts w:ascii="Times New Roman" w:hAnsi="Times New Roman"/>
          <w:rtl/>
        </w:rPr>
      </w:pP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B35E3A">
      <w:pPr>
        <w:numPr>
          <w:ilvl w:val="0"/>
          <w:numId w:val="2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0C28A7" w:rsidRDefault="000D245A" w:rsidP="003169AE">
      <w:pPr>
        <w:tabs>
          <w:tab w:val="left" w:pos="1106"/>
        </w:tabs>
        <w:spacing w:line="360" w:lineRule="auto"/>
        <w:ind w:left="1106"/>
        <w:jc w:val="both"/>
        <w:rPr>
          <w:b/>
          <w:bCs/>
          <w:sz w:val="24"/>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B116D1">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 </w:t>
      </w:r>
      <w:r w:rsidRPr="003A5CA0">
        <w:rPr>
          <w:rFonts w:hint="eastAsia"/>
          <w:b/>
          <w:bCs/>
          <w:sz w:val="24"/>
          <w:rtl/>
        </w:rPr>
        <w:t>או</w:t>
      </w:r>
      <w:r w:rsidR="003169AE">
        <w:rPr>
          <w:rFonts w:hint="cs"/>
          <w:b/>
          <w:bCs/>
          <w:sz w:val="24"/>
          <w:rtl/>
        </w:rPr>
        <w:t xml:space="preserve"> </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sidR="00B116D1">
        <w:rPr>
          <w:rFonts w:hint="cs"/>
          <w:b/>
          <w:bCs/>
          <w:sz w:val="24"/>
          <w:rtl/>
        </w:rPr>
        <w:t xml:space="preserve"> 29.8.2011</w:t>
      </w:r>
      <w:r w:rsidRPr="003A5CA0">
        <w:rPr>
          <w:b/>
          <w:bCs/>
          <w:sz w:val="24"/>
          <w:rtl/>
        </w:rPr>
        <w:t xml:space="preserve">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F0160F" w:rsidRDefault="00E83DCD" w:rsidP="00E83DCD">
      <w:pPr>
        <w:spacing w:line="360" w:lineRule="auto"/>
        <w:ind w:right="2160"/>
        <w:rPr>
          <w:b/>
          <w:bCs/>
          <w:sz w:val="28"/>
          <w:szCs w:val="28"/>
          <w:rtl/>
        </w:rPr>
      </w:pPr>
      <w:r>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715A90" w:rsidRDefault="000D245A" w:rsidP="00FB7599">
      <w:pPr>
        <w:pStyle w:val="Normal3"/>
        <w:keepNext/>
        <w:spacing w:after="240" w:line="360" w:lineRule="auto"/>
        <w:ind w:left="1106" w:right="0"/>
        <w:rPr>
          <w:rFonts w:cs="David"/>
          <w:b w:val="0"/>
          <w:bCs/>
          <w:sz w:val="28"/>
          <w:szCs w:val="28"/>
          <w:u w:val="single"/>
          <w:rtl/>
        </w:rPr>
      </w:pPr>
      <w:r w:rsidRPr="00715A90">
        <w:rPr>
          <w:rFonts w:cs="David" w:hint="eastAsia"/>
          <w:b w:val="0"/>
          <w:bCs/>
          <w:sz w:val="28"/>
          <w:szCs w:val="28"/>
          <w:rtl/>
        </w:rPr>
        <w:t>על</w:t>
      </w:r>
      <w:r w:rsidRPr="00715A90">
        <w:rPr>
          <w:rFonts w:cs="David"/>
          <w:b w:val="0"/>
          <w:bCs/>
          <w:sz w:val="28"/>
          <w:szCs w:val="28"/>
          <w:rtl/>
        </w:rPr>
        <w:t xml:space="preserve"> </w:t>
      </w:r>
      <w:r w:rsidRPr="00715A90">
        <w:rPr>
          <w:rFonts w:cs="David" w:hint="eastAsia"/>
          <w:b w:val="0"/>
          <w:bCs/>
          <w:sz w:val="28"/>
          <w:szCs w:val="28"/>
          <w:rtl/>
        </w:rPr>
        <w:t>המעטפה</w:t>
      </w:r>
      <w:r w:rsidRPr="00715A90">
        <w:rPr>
          <w:rFonts w:cs="David"/>
          <w:b w:val="0"/>
          <w:bCs/>
          <w:sz w:val="28"/>
          <w:szCs w:val="28"/>
          <w:rtl/>
        </w:rPr>
        <w:t xml:space="preserve"> </w:t>
      </w:r>
      <w:r w:rsidRPr="00715A90">
        <w:rPr>
          <w:rFonts w:cs="David" w:hint="eastAsia"/>
          <w:b w:val="0"/>
          <w:bCs/>
          <w:sz w:val="28"/>
          <w:szCs w:val="28"/>
          <w:rtl/>
        </w:rPr>
        <w:t>יירשם</w:t>
      </w:r>
      <w:r w:rsidRPr="00715A90">
        <w:rPr>
          <w:rFonts w:cs="David"/>
          <w:b w:val="0"/>
          <w:bCs/>
          <w:sz w:val="28"/>
          <w:szCs w:val="28"/>
          <w:rtl/>
        </w:rPr>
        <w:t xml:space="preserve">  </w:t>
      </w:r>
      <w:r w:rsidRPr="00715A90">
        <w:rPr>
          <w:rFonts w:cs="David" w:hint="eastAsia"/>
          <w:b w:val="0"/>
          <w:bCs/>
          <w:sz w:val="28"/>
          <w:szCs w:val="28"/>
          <w:u w:val="single"/>
          <w:rtl/>
        </w:rPr>
        <w:t>מכרז</w:t>
      </w:r>
      <w:r w:rsidRPr="00715A90">
        <w:rPr>
          <w:rFonts w:cs="David"/>
          <w:b w:val="0"/>
          <w:bCs/>
          <w:sz w:val="28"/>
          <w:szCs w:val="28"/>
          <w:u w:val="single"/>
          <w:rtl/>
        </w:rPr>
        <w:t xml:space="preserve"> </w:t>
      </w:r>
      <w:r w:rsidR="00CA2FAA" w:rsidRPr="00715A90">
        <w:rPr>
          <w:rFonts w:cs="David"/>
          <w:b w:val="0"/>
          <w:bCs/>
          <w:sz w:val="28"/>
          <w:szCs w:val="28"/>
          <w:u w:val="single"/>
          <w:rtl/>
        </w:rPr>
        <w:t xml:space="preserve">  </w:t>
      </w:r>
      <w:r w:rsidR="00FB7599">
        <w:rPr>
          <w:rFonts w:cs="David" w:hint="cs"/>
          <w:b w:val="0"/>
          <w:bCs/>
          <w:sz w:val="28"/>
          <w:szCs w:val="28"/>
          <w:u w:val="single"/>
          <w:rtl/>
        </w:rPr>
        <w:t>23/2011</w:t>
      </w:r>
      <w:r w:rsidR="00CA2FAA" w:rsidRPr="00715A90">
        <w:rPr>
          <w:rFonts w:cs="David"/>
          <w:b w:val="0"/>
          <w:bCs/>
          <w:sz w:val="28"/>
          <w:szCs w:val="28"/>
          <w:u w:val="single"/>
          <w:rtl/>
        </w:rPr>
        <w:t xml:space="preserve">  </w:t>
      </w:r>
      <w:r w:rsidR="00E56359" w:rsidRPr="00715A90">
        <w:rPr>
          <w:rFonts w:cs="David"/>
          <w:b w:val="0"/>
          <w:bCs/>
          <w:sz w:val="28"/>
          <w:szCs w:val="28"/>
          <w:u w:val="single"/>
          <w:rtl/>
        </w:rPr>
        <w:t xml:space="preserve"> </w:t>
      </w:r>
      <w:r w:rsidR="00CA2FAA" w:rsidRPr="00715A90">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FB7599" w:rsidRDefault="00FB7599" w:rsidP="00CA2FAA">
      <w:pPr>
        <w:spacing w:line="360" w:lineRule="auto"/>
        <w:ind w:left="26" w:firstLine="694"/>
        <w:rPr>
          <w:b/>
          <w:bCs/>
          <w:sz w:val="28"/>
          <w:szCs w:val="28"/>
          <w:rtl/>
        </w:rPr>
      </w:pPr>
    </w:p>
    <w:p w:rsidR="00FB7599" w:rsidRDefault="00FB7599" w:rsidP="00CA2FAA">
      <w:pPr>
        <w:spacing w:line="360" w:lineRule="auto"/>
        <w:ind w:left="26" w:firstLine="694"/>
        <w:rPr>
          <w:b/>
          <w:bCs/>
          <w:sz w:val="28"/>
          <w:szCs w:val="28"/>
          <w:rtl/>
        </w:rPr>
      </w:pPr>
    </w:p>
    <w:p w:rsidR="00FB7599" w:rsidRDefault="00FB7599" w:rsidP="002031CD">
      <w:pPr>
        <w:ind w:left="28" w:firstLine="692"/>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0C28A7" w:rsidRPr="009E71BF" w:rsidRDefault="000C28A7" w:rsidP="00C3342E">
      <w:pPr>
        <w:spacing w:line="360" w:lineRule="auto"/>
        <w:ind w:left="1475"/>
        <w:jc w:val="both"/>
        <w:rPr>
          <w:sz w:val="24"/>
          <w:rtl/>
        </w:rPr>
      </w:pPr>
    </w:p>
    <w:p w:rsidR="000D245A" w:rsidRPr="00F05023" w:rsidRDefault="000D245A" w:rsidP="00B35E3A">
      <w:pPr>
        <w:numPr>
          <w:ilvl w:val="1"/>
          <w:numId w:val="30"/>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Pr="00CA2FA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Pr="00CF6725" w:rsidRDefault="009D16D5" w:rsidP="00175054">
      <w:pPr>
        <w:spacing w:line="360" w:lineRule="auto"/>
        <w:ind w:left="206" w:right="720" w:firstLine="514"/>
        <w:rPr>
          <w:b/>
          <w:bCs/>
          <w:sz w:val="28"/>
          <w:szCs w:val="28"/>
          <w:rtl/>
        </w:rPr>
      </w:pPr>
    </w:p>
    <w:p w:rsidR="000D245A" w:rsidRPr="00715A90" w:rsidRDefault="00CA2FAA" w:rsidP="00175054">
      <w:pPr>
        <w:spacing w:line="360" w:lineRule="auto"/>
        <w:ind w:left="206" w:right="720" w:firstLine="514"/>
        <w:rPr>
          <w:b/>
          <w:bCs/>
          <w:sz w:val="24"/>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p>
    <w:p w:rsidR="00515A56" w:rsidRPr="00664857" w:rsidRDefault="004C46A2" w:rsidP="00664857">
      <w:pPr>
        <w:spacing w:line="360" w:lineRule="auto"/>
        <w:ind w:left="1758" w:hanging="720"/>
        <w:jc w:val="both"/>
        <w:rPr>
          <w:rtl/>
        </w:rPr>
      </w:pPr>
      <w:r w:rsidRPr="00CF6725">
        <w:rPr>
          <w:b/>
          <w:bCs/>
          <w:rtl/>
        </w:rPr>
        <w:t>1.</w:t>
      </w: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CF6725">
        <w:rPr>
          <w:rFonts w:hint="eastAsia"/>
          <w:rtl/>
        </w:rPr>
        <w:t>הזוכה</w:t>
      </w:r>
      <w:r w:rsidR="00515A56" w:rsidRPr="00CF6725">
        <w:rPr>
          <w:rtl/>
        </w:rPr>
        <w:t xml:space="preserve"> </w:t>
      </w:r>
      <w:r w:rsidR="00515A56" w:rsidRPr="00CF6725">
        <w:rPr>
          <w:rFonts w:hint="eastAsia"/>
          <w:rtl/>
        </w:rPr>
        <w:t>לאחר</w:t>
      </w:r>
      <w:r w:rsidR="00515A56" w:rsidRPr="00CF6725">
        <w:rPr>
          <w:rtl/>
        </w:rPr>
        <w:t xml:space="preserve"> </w:t>
      </w:r>
      <w:r w:rsidR="00515A56" w:rsidRPr="00CF6725">
        <w:rPr>
          <w:rFonts w:hint="eastAsia"/>
          <w:rtl/>
        </w:rPr>
        <w:t>שנבחנה</w:t>
      </w:r>
      <w:r w:rsidR="00515A56" w:rsidRPr="00CF6725">
        <w:rPr>
          <w:rtl/>
        </w:rPr>
        <w:t xml:space="preserve"> </w:t>
      </w:r>
      <w:r w:rsidR="00515A56" w:rsidRPr="00CF6725">
        <w:rPr>
          <w:rFonts w:hint="eastAsia"/>
          <w:rtl/>
        </w:rPr>
        <w:t>עמידתו</w:t>
      </w:r>
      <w:r w:rsidR="00515A56" w:rsidRPr="00CF6725">
        <w:rPr>
          <w:rtl/>
        </w:rPr>
        <w:t xml:space="preserve"> </w:t>
      </w:r>
      <w:r w:rsidR="00515A56" w:rsidRPr="00CF6725">
        <w:rPr>
          <w:rFonts w:hint="eastAsia"/>
          <w:u w:val="single"/>
          <w:rtl/>
        </w:rPr>
        <w:t>בכל</w:t>
      </w:r>
      <w:r w:rsidR="00515A56" w:rsidRPr="00CF6725">
        <w:rPr>
          <w:rtl/>
        </w:rPr>
        <w:t xml:space="preserve"> </w:t>
      </w:r>
      <w:r w:rsidR="00515A56" w:rsidRPr="00CF6725">
        <w:rPr>
          <w:rFonts w:hint="eastAsia"/>
          <w:rtl/>
        </w:rPr>
        <w:t>דרישות</w:t>
      </w:r>
      <w:r w:rsidR="00515A56" w:rsidRPr="00CF6725">
        <w:rPr>
          <w:rtl/>
        </w:rPr>
        <w:t xml:space="preserve"> </w:t>
      </w:r>
      <w:r w:rsidR="00515A56" w:rsidRPr="00CF6725">
        <w:rPr>
          <w:rFonts w:hint="eastAsia"/>
          <w:rtl/>
        </w:rPr>
        <w:t>הסף</w:t>
      </w:r>
      <w:r w:rsidR="000D245A" w:rsidRPr="00CF6725">
        <w:rPr>
          <w:rtl/>
        </w:rPr>
        <w:t xml:space="preserve"> </w:t>
      </w:r>
      <w:r w:rsidR="000D245A" w:rsidRPr="00CF6725">
        <w:rPr>
          <w:rFonts w:hint="eastAsia"/>
          <w:rtl/>
        </w:rPr>
        <w:t>תתבצע</w:t>
      </w:r>
      <w:r w:rsidR="000D245A" w:rsidRPr="00CF6725">
        <w:rPr>
          <w:rtl/>
        </w:rPr>
        <w:t xml:space="preserve"> </w:t>
      </w:r>
      <w:r w:rsidR="000D245A" w:rsidRPr="00CF6725">
        <w:rPr>
          <w:rFonts w:hint="eastAsia"/>
          <w:rtl/>
        </w:rPr>
        <w:t>בהתאם</w:t>
      </w:r>
      <w:r w:rsidR="000D245A" w:rsidRPr="00CF6725">
        <w:rPr>
          <w:rtl/>
        </w:rPr>
        <w:t xml:space="preserve"> </w:t>
      </w:r>
      <w:r w:rsidR="000D245A" w:rsidRPr="00CF6725">
        <w:rPr>
          <w:rFonts w:hint="eastAsia"/>
          <w:rtl/>
        </w:rPr>
        <w:t>לבחינת</w:t>
      </w:r>
      <w:r w:rsidR="000D245A" w:rsidRPr="00CF6725">
        <w:rPr>
          <w:rtl/>
        </w:rPr>
        <w:t xml:space="preserve"> </w:t>
      </w:r>
      <w:r w:rsidR="005469E5" w:rsidRPr="00664857">
        <w:rPr>
          <w:rFonts w:hint="cs"/>
          <w:rtl/>
        </w:rPr>
        <w:t>מרכיב אחד</w:t>
      </w:r>
      <w:r w:rsidR="000D245A" w:rsidRPr="00664857">
        <w:rPr>
          <w:rtl/>
        </w:rPr>
        <w:t xml:space="preserve">: </w:t>
      </w:r>
      <w:r w:rsidR="000D245A" w:rsidRPr="00664857">
        <w:rPr>
          <w:rFonts w:hint="eastAsia"/>
          <w:b/>
          <w:bCs/>
          <w:u w:val="single"/>
          <w:rtl/>
        </w:rPr>
        <w:t>עלות</w:t>
      </w:r>
      <w:r w:rsidR="00664857" w:rsidRPr="00664857">
        <w:rPr>
          <w:rFonts w:hint="cs"/>
          <w:b/>
          <w:bCs/>
          <w:u w:val="single"/>
          <w:rtl/>
        </w:rPr>
        <w:t>.</w:t>
      </w:r>
    </w:p>
    <w:p w:rsidR="005469E5" w:rsidRDefault="005469E5" w:rsidP="001F273D">
      <w:pPr>
        <w:spacing w:line="360" w:lineRule="auto"/>
        <w:jc w:val="both"/>
        <w:rPr>
          <w:rtl/>
        </w:rPr>
      </w:pPr>
    </w:p>
    <w:p w:rsidR="000D245A" w:rsidRPr="00F05023" w:rsidRDefault="00B051E2" w:rsidP="00E2204A">
      <w:pPr>
        <w:spacing w:line="360" w:lineRule="auto"/>
        <w:jc w:val="both"/>
        <w:rPr>
          <w:b/>
          <w:bCs/>
          <w:sz w:val="32"/>
          <w:szCs w:val="32"/>
          <w:u w:val="single"/>
        </w:rPr>
      </w:pPr>
      <w:r>
        <w:rPr>
          <w:rFonts w:hint="cs"/>
          <w:rtl/>
        </w:rPr>
        <w:t xml:space="preserve"> </w:t>
      </w:r>
      <w:r w:rsidR="002031CD" w:rsidRPr="002031CD">
        <w:rPr>
          <w:rFonts w:hint="cs"/>
          <w:b/>
          <w:bCs/>
          <w:sz w:val="36"/>
          <w:szCs w:val="36"/>
          <w:rtl/>
        </w:rPr>
        <w:t>14.</w:t>
      </w:r>
      <w:r w:rsidR="002031CD">
        <w:rPr>
          <w:rFonts w:hint="cs"/>
          <w:rtl/>
        </w:rPr>
        <w:t xml:space="preserve">      </w:t>
      </w:r>
      <w:r>
        <w:rPr>
          <w:rFonts w:hint="cs"/>
          <w:rtl/>
        </w:rPr>
        <w:t xml:space="preserve"> </w:t>
      </w:r>
      <w:r w:rsidR="000D245A" w:rsidRPr="00F05023">
        <w:rPr>
          <w:rFonts w:hint="eastAsia"/>
          <w:b/>
          <w:bCs/>
          <w:sz w:val="32"/>
          <w:szCs w:val="32"/>
          <w:u w:val="single"/>
          <w:rtl/>
        </w:rPr>
        <w:t>התחייבויות</w:t>
      </w:r>
      <w:r w:rsidR="000D245A" w:rsidRPr="00F05023">
        <w:rPr>
          <w:b/>
          <w:bCs/>
          <w:sz w:val="32"/>
          <w:szCs w:val="32"/>
          <w:u w:val="single"/>
          <w:rtl/>
        </w:rPr>
        <w:t xml:space="preserve"> </w:t>
      </w:r>
      <w:r w:rsidR="000D245A" w:rsidRPr="00F05023">
        <w:rPr>
          <w:rFonts w:hint="eastAsia"/>
          <w:b/>
          <w:bCs/>
          <w:sz w:val="32"/>
          <w:szCs w:val="32"/>
          <w:u w:val="single"/>
          <w:rtl/>
        </w:rPr>
        <w:t>ואישורים</w:t>
      </w:r>
      <w:r w:rsidR="000D245A" w:rsidRPr="00F05023">
        <w:rPr>
          <w:b/>
          <w:bCs/>
          <w:sz w:val="32"/>
          <w:szCs w:val="32"/>
          <w:u w:val="single"/>
          <w:rtl/>
        </w:rPr>
        <w:t xml:space="preserve"> </w:t>
      </w:r>
      <w:r w:rsidR="000D245A" w:rsidRPr="00F05023">
        <w:rPr>
          <w:rFonts w:hint="eastAsia"/>
          <w:b/>
          <w:bCs/>
          <w:sz w:val="32"/>
          <w:szCs w:val="32"/>
          <w:u w:val="single"/>
          <w:rtl/>
        </w:rPr>
        <w:t>שידרשו</w:t>
      </w:r>
      <w:r w:rsidR="000D245A" w:rsidRPr="00F05023">
        <w:rPr>
          <w:b/>
          <w:bCs/>
          <w:sz w:val="32"/>
          <w:szCs w:val="32"/>
          <w:u w:val="single"/>
          <w:rtl/>
        </w:rPr>
        <w:t xml:space="preserve"> </w:t>
      </w:r>
      <w:r w:rsidR="000D245A" w:rsidRPr="00F05023">
        <w:rPr>
          <w:rFonts w:hint="eastAsia"/>
          <w:b/>
          <w:bCs/>
          <w:sz w:val="32"/>
          <w:szCs w:val="32"/>
          <w:u w:val="single"/>
          <w:rtl/>
        </w:rPr>
        <w:t>מזוכה</w:t>
      </w:r>
      <w:r w:rsidR="000D245A"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276082" w:rsidRDefault="00276082" w:rsidP="00276082">
      <w:pPr>
        <w:spacing w:line="360" w:lineRule="auto"/>
        <w:jc w:val="both"/>
        <w:rPr>
          <w:sz w:val="24"/>
          <w:rtl/>
        </w:rPr>
      </w:pPr>
      <w:r>
        <w:rPr>
          <w:sz w:val="24"/>
          <w:rtl/>
        </w:rPr>
        <w:tab/>
      </w:r>
    </w:p>
    <w:p w:rsidR="00276082" w:rsidRPr="008D5415" w:rsidRDefault="00276082" w:rsidP="00A347D2">
      <w:pPr>
        <w:spacing w:line="360" w:lineRule="auto"/>
        <w:ind w:firstLine="612"/>
        <w:jc w:val="both"/>
        <w:rPr>
          <w:b/>
          <w:bCs/>
          <w:sz w:val="28"/>
          <w:szCs w:val="28"/>
          <w:u w:val="single"/>
          <w:rtl/>
        </w:rPr>
      </w:pPr>
      <w:r w:rsidRPr="008D5415">
        <w:rPr>
          <w:rFonts w:hint="eastAsia"/>
          <w:b/>
          <w:bCs/>
          <w:sz w:val="28"/>
          <w:szCs w:val="28"/>
          <w:rtl/>
        </w:rPr>
        <w:t>ב</w:t>
      </w:r>
      <w:r w:rsidRPr="008D5415">
        <w:rPr>
          <w:b/>
          <w:bCs/>
          <w:sz w:val="28"/>
          <w:szCs w:val="28"/>
          <w:rtl/>
        </w:rPr>
        <w:t>.</w:t>
      </w:r>
      <w:r w:rsidRPr="008D5415">
        <w:rPr>
          <w:b/>
          <w:bCs/>
          <w:sz w:val="28"/>
          <w:szCs w:val="28"/>
          <w:rtl/>
        </w:rPr>
        <w:tab/>
      </w:r>
      <w:r w:rsidRPr="008D5415">
        <w:rPr>
          <w:rFonts w:hint="eastAsia"/>
          <w:b/>
          <w:bCs/>
          <w:sz w:val="28"/>
          <w:szCs w:val="28"/>
          <w:u w:val="single"/>
          <w:rtl/>
        </w:rPr>
        <w:t>מקצועי</w:t>
      </w:r>
      <w:r w:rsidRPr="008D5415">
        <w:rPr>
          <w:b/>
          <w:bCs/>
          <w:sz w:val="28"/>
          <w:szCs w:val="28"/>
          <w:u w:val="single"/>
          <w:rtl/>
        </w:rPr>
        <w:t xml:space="preserve"> – </w:t>
      </w:r>
      <w:r w:rsidRPr="008D5415">
        <w:rPr>
          <w:rFonts w:hint="eastAsia"/>
          <w:b/>
          <w:bCs/>
          <w:sz w:val="28"/>
          <w:szCs w:val="28"/>
          <w:u w:val="single"/>
          <w:rtl/>
        </w:rPr>
        <w:t>נשוא</w:t>
      </w:r>
      <w:r w:rsidRPr="008D5415">
        <w:rPr>
          <w:b/>
          <w:bCs/>
          <w:sz w:val="28"/>
          <w:szCs w:val="28"/>
          <w:u w:val="single"/>
          <w:rtl/>
        </w:rPr>
        <w:t xml:space="preserve"> </w:t>
      </w:r>
      <w:r w:rsidRPr="008D5415">
        <w:rPr>
          <w:rFonts w:hint="eastAsia"/>
          <w:b/>
          <w:bCs/>
          <w:sz w:val="28"/>
          <w:szCs w:val="28"/>
          <w:u w:val="single"/>
          <w:rtl/>
        </w:rPr>
        <w:t>מכרז</w:t>
      </w:r>
    </w:p>
    <w:p w:rsidR="000D245A" w:rsidRPr="008D5415" w:rsidRDefault="00276082" w:rsidP="008D5415">
      <w:pPr>
        <w:spacing w:line="360" w:lineRule="auto"/>
        <w:ind w:firstLine="612"/>
        <w:jc w:val="both"/>
        <w:rPr>
          <w:sz w:val="24"/>
          <w:rtl/>
        </w:rPr>
      </w:pPr>
      <w:r w:rsidRPr="008D5415">
        <w:rPr>
          <w:sz w:val="24"/>
          <w:rtl/>
        </w:rPr>
        <w:tab/>
      </w:r>
      <w:r w:rsidR="00A347D2" w:rsidRPr="008D5415">
        <w:rPr>
          <w:rFonts w:hint="cs"/>
          <w:b/>
          <w:bCs/>
          <w:sz w:val="24"/>
          <w:rtl/>
        </w:rPr>
        <w:t xml:space="preserve">             </w:t>
      </w:r>
      <w:r w:rsidRPr="008D5415">
        <w:rPr>
          <w:rFonts w:hint="eastAsia"/>
          <w:b/>
          <w:bCs/>
          <w:sz w:val="24"/>
          <w:u w:val="single"/>
          <w:rtl/>
        </w:rPr>
        <w:t>התחייבות</w:t>
      </w:r>
      <w:r w:rsidRPr="008D5415">
        <w:rPr>
          <w:b/>
          <w:bCs/>
          <w:sz w:val="24"/>
          <w:u w:val="single"/>
          <w:rtl/>
        </w:rPr>
        <w:t xml:space="preserve"> </w:t>
      </w:r>
      <w:r w:rsidRPr="008D5415">
        <w:rPr>
          <w:rFonts w:hint="eastAsia"/>
          <w:b/>
          <w:bCs/>
          <w:sz w:val="24"/>
          <w:u w:val="single"/>
          <w:rtl/>
        </w:rPr>
        <w:t>לעניין</w:t>
      </w:r>
      <w:r w:rsidRPr="008D5415">
        <w:rPr>
          <w:b/>
          <w:bCs/>
          <w:sz w:val="24"/>
          <w:u w:val="single"/>
          <w:rtl/>
        </w:rPr>
        <w:t xml:space="preserve"> </w:t>
      </w:r>
      <w:r w:rsidRPr="008D5415">
        <w:rPr>
          <w:rFonts w:hint="eastAsia"/>
          <w:b/>
          <w:bCs/>
          <w:sz w:val="24"/>
          <w:u w:val="single"/>
          <w:rtl/>
        </w:rPr>
        <w:t>שירות</w:t>
      </w:r>
      <w:r w:rsidRPr="008D5415">
        <w:rPr>
          <w:b/>
          <w:bCs/>
          <w:sz w:val="24"/>
          <w:u w:val="single"/>
          <w:rtl/>
        </w:rPr>
        <w:t xml:space="preserve"> </w:t>
      </w:r>
      <w:r w:rsidRPr="008D5415">
        <w:rPr>
          <w:rFonts w:hint="eastAsia"/>
          <w:b/>
          <w:bCs/>
          <w:sz w:val="24"/>
          <w:u w:val="single"/>
          <w:rtl/>
        </w:rPr>
        <w:t>ותמיכה</w:t>
      </w:r>
      <w:r w:rsidR="006506B4" w:rsidRPr="008D5415">
        <w:rPr>
          <w:sz w:val="24"/>
          <w:rtl/>
        </w:rPr>
        <w:t xml:space="preserve"> </w:t>
      </w:r>
      <w:r w:rsidR="001F03AC" w:rsidRPr="008D5415">
        <w:rPr>
          <w:sz w:val="24"/>
          <w:rtl/>
        </w:rPr>
        <w:t>:</w:t>
      </w:r>
      <w:r w:rsidR="006506B4" w:rsidRPr="008D5415">
        <w:rPr>
          <w:sz w:val="24"/>
          <w:rtl/>
        </w:rPr>
        <w:t xml:space="preserve">      </w:t>
      </w:r>
      <w:r w:rsidR="006506B4" w:rsidRPr="00FB7599">
        <w:rPr>
          <w:sz w:val="24"/>
          <w:highlight w:val="yellow"/>
          <w:rtl/>
        </w:rPr>
        <w:t xml:space="preserve">   </w:t>
      </w:r>
    </w:p>
    <w:p w:rsidR="003D36A3" w:rsidRPr="008D5415" w:rsidRDefault="003D36A3" w:rsidP="00E2204A">
      <w:pPr>
        <w:pStyle w:val="aff6"/>
        <w:numPr>
          <w:ilvl w:val="0"/>
          <w:numId w:val="44"/>
        </w:numPr>
        <w:spacing w:line="360" w:lineRule="auto"/>
        <w:rPr>
          <w:rtl/>
        </w:rPr>
      </w:pPr>
      <w:r w:rsidRPr="008D5415">
        <w:rPr>
          <w:rFonts w:asciiTheme="minorBidi" w:hAnsiTheme="minorBidi" w:hint="cs"/>
          <w:sz w:val="24"/>
          <w:rtl/>
        </w:rPr>
        <w:t>על ה</w:t>
      </w:r>
      <w:r w:rsidR="00EE240F" w:rsidRPr="008D5415">
        <w:rPr>
          <w:rFonts w:asciiTheme="minorBidi" w:hAnsiTheme="minorBidi" w:hint="cs"/>
          <w:sz w:val="24"/>
          <w:rtl/>
        </w:rPr>
        <w:t>זוכה</w:t>
      </w:r>
      <w:r w:rsidRPr="008D5415">
        <w:rPr>
          <w:rFonts w:asciiTheme="minorBidi" w:hAnsiTheme="minorBidi" w:hint="cs"/>
          <w:sz w:val="24"/>
          <w:rtl/>
        </w:rPr>
        <w:t xml:space="preserve"> לספק תמיכה ושרות טכני</w:t>
      </w:r>
      <w:r w:rsidRPr="008D5415">
        <w:rPr>
          <w:rFonts w:hint="cs"/>
          <w:rtl/>
        </w:rPr>
        <w:t xml:space="preserve"> </w:t>
      </w:r>
      <w:r w:rsidR="00EE240F" w:rsidRPr="008D5415">
        <w:rPr>
          <w:rFonts w:hint="cs"/>
          <w:rtl/>
        </w:rPr>
        <w:t>לפתרון בעיות תוך 72 שעות מרגע הקריאה</w:t>
      </w:r>
      <w:r w:rsidR="008D5415" w:rsidRPr="008D5415">
        <w:rPr>
          <w:rFonts w:hint="cs"/>
          <w:rtl/>
        </w:rPr>
        <w:t xml:space="preserve"> במ</w:t>
      </w:r>
      <w:r w:rsidR="00E2204A">
        <w:rPr>
          <w:rFonts w:hint="cs"/>
          <w:rtl/>
        </w:rPr>
        <w:t>ס</w:t>
      </w:r>
      <w:r w:rsidR="008D5415" w:rsidRPr="008D5415">
        <w:rPr>
          <w:rFonts w:hint="cs"/>
          <w:rtl/>
        </w:rPr>
        <w:t>גרת האחריות</w:t>
      </w:r>
      <w:r w:rsidR="00EE240F" w:rsidRPr="008D5415">
        <w:rPr>
          <w:rFonts w:hint="cs"/>
          <w:rtl/>
        </w:rPr>
        <w:t>.</w:t>
      </w:r>
    </w:p>
    <w:p w:rsidR="003D36A3" w:rsidRPr="008D5415" w:rsidRDefault="003D36A3" w:rsidP="00A347D2">
      <w:pPr>
        <w:pStyle w:val="aff6"/>
        <w:numPr>
          <w:ilvl w:val="0"/>
          <w:numId w:val="44"/>
        </w:numPr>
        <w:spacing w:line="360" w:lineRule="auto"/>
        <w:rPr>
          <w:rtl/>
        </w:rPr>
      </w:pPr>
      <w:r w:rsidRPr="008D5415">
        <w:rPr>
          <w:rFonts w:hint="cs"/>
          <w:sz w:val="24"/>
          <w:rtl/>
        </w:rPr>
        <w:t xml:space="preserve">אם בתקופת האחריות יהיה המכשיר בתיקון, חובה </w:t>
      </w:r>
      <w:r w:rsidR="00EE240F" w:rsidRPr="008D5415">
        <w:rPr>
          <w:rFonts w:hint="cs"/>
          <w:sz w:val="24"/>
          <w:rtl/>
        </w:rPr>
        <w:t xml:space="preserve">על הזוכה </w:t>
      </w:r>
      <w:r w:rsidRPr="008D5415">
        <w:rPr>
          <w:rFonts w:hint="cs"/>
          <w:sz w:val="24"/>
          <w:rtl/>
        </w:rPr>
        <w:t xml:space="preserve">לספק לאלתר </w:t>
      </w:r>
      <w:r w:rsidR="004101D0" w:rsidRPr="008D5415">
        <w:rPr>
          <w:rFonts w:hint="cs"/>
          <w:sz w:val="24"/>
          <w:rtl/>
        </w:rPr>
        <w:t>מערכת חלופית.</w:t>
      </w:r>
    </w:p>
    <w:p w:rsidR="00A347D2" w:rsidRDefault="00A347D2" w:rsidP="003D36A3">
      <w:pPr>
        <w:spacing w:line="360" w:lineRule="auto"/>
        <w:ind w:left="26"/>
        <w:jc w:val="both"/>
        <w:rPr>
          <w:rtl/>
        </w:rPr>
      </w:pPr>
    </w:p>
    <w:p w:rsidR="002031CD" w:rsidRDefault="002031CD" w:rsidP="003D36A3">
      <w:pPr>
        <w:spacing w:line="360" w:lineRule="auto"/>
        <w:ind w:left="26"/>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953440" w:rsidRPr="00913E9F" w:rsidRDefault="00953440" w:rsidP="00913E9F">
      <w:pPr>
        <w:spacing w:line="360" w:lineRule="auto"/>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1864C6">
      <w:pPr>
        <w:spacing w:line="360" w:lineRule="auto"/>
        <w:ind w:left="1436"/>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FB7599" w:rsidRDefault="00FB7599" w:rsidP="00B06807">
      <w:pPr>
        <w:spacing w:line="360" w:lineRule="auto"/>
        <w:ind w:left="746"/>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294E35" w:rsidRDefault="00294E35" w:rsidP="00DC678C">
      <w:pPr>
        <w:spacing w:line="360" w:lineRule="auto"/>
        <w:ind w:left="26"/>
        <w:jc w:val="both"/>
        <w:rPr>
          <w:sz w:val="24"/>
          <w:rtl/>
        </w:rPr>
      </w:pPr>
    </w:p>
    <w:p w:rsidR="00E2204A" w:rsidRDefault="00E2204A" w:rsidP="00DC678C">
      <w:pPr>
        <w:spacing w:line="360" w:lineRule="auto"/>
        <w:ind w:left="26"/>
        <w:jc w:val="both"/>
        <w:rPr>
          <w:sz w:val="24"/>
          <w:rtl/>
        </w:rPr>
      </w:pPr>
    </w:p>
    <w:p w:rsidR="00E2204A" w:rsidRDefault="00E2204A"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DC678C">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F9760F">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DC678C">
      <w:pPr>
        <w:pStyle w:val="110"/>
        <w:keepNext w:val="0"/>
        <w:keepLines w:val="0"/>
        <w:spacing w:line="360" w:lineRule="auto"/>
        <w:ind w:left="1475" w:right="0" w:hanging="755"/>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DC678C" w:rsidRPr="00DC678C" w:rsidRDefault="002D28FF" w:rsidP="00F9760F">
      <w:pPr>
        <w:spacing w:line="360" w:lineRule="auto"/>
        <w:jc w:val="both"/>
        <w:rPr>
          <w:sz w:val="24"/>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Pr="009E71BF" w:rsidRDefault="005B153F"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ED30FD" w:rsidRDefault="008F0A96" w:rsidP="002C4CFE">
      <w:pPr>
        <w:ind w:left="28"/>
        <w:rPr>
          <w:rtl/>
        </w:rPr>
      </w:pPr>
      <w:r>
        <w:rPr>
          <w:b/>
          <w:bCs/>
          <w:sz w:val="32"/>
          <w:szCs w:val="32"/>
          <w:u w:val="single"/>
          <w:rtl/>
        </w:rPr>
        <w:t xml:space="preserve">           </w:t>
      </w: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E2204A" w:rsidRDefault="00E2204A" w:rsidP="001F273D">
      <w:pPr>
        <w:pStyle w:val="Normal3"/>
        <w:keepLines w:val="0"/>
        <w:spacing w:before="0" w:line="360" w:lineRule="auto"/>
        <w:ind w:left="1111" w:right="0"/>
        <w:rPr>
          <w:rFonts w:cs="David"/>
          <w:rtl/>
        </w:rPr>
      </w:pP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F05023" w:rsidRDefault="009E3D1D" w:rsidP="009E3D1D">
      <w:pPr>
        <w:spacing w:line="360" w:lineRule="auto"/>
        <w:rPr>
          <w:b/>
          <w:bCs/>
          <w:sz w:val="32"/>
          <w:szCs w:val="32"/>
          <w:u w:val="single"/>
        </w:rPr>
      </w:pPr>
      <w:r w:rsidRPr="009E3D1D">
        <w:rPr>
          <w:rFonts w:hint="cs"/>
          <w:b/>
          <w:bCs/>
          <w:sz w:val="32"/>
          <w:szCs w:val="32"/>
          <w:rtl/>
        </w:rPr>
        <w:t xml:space="preserve">18. </w:t>
      </w:r>
      <w:r w:rsidR="000D245A" w:rsidRPr="00F05023">
        <w:rPr>
          <w:rFonts w:hint="eastAsia"/>
          <w:b/>
          <w:bCs/>
          <w:sz w:val="32"/>
          <w:szCs w:val="32"/>
          <w:u w:val="single"/>
          <w:rtl/>
        </w:rPr>
        <w:t>מחירים</w:t>
      </w:r>
    </w:p>
    <w:p w:rsidR="000D245A" w:rsidRPr="00D81299" w:rsidRDefault="000D245A" w:rsidP="00792F67">
      <w:pPr>
        <w:spacing w:line="360" w:lineRule="auto"/>
        <w:ind w:left="466"/>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792F67">
      <w:pPr>
        <w:tabs>
          <w:tab w:val="left" w:pos="515"/>
        </w:tabs>
        <w:spacing w:line="360" w:lineRule="auto"/>
        <w:ind w:left="466"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CB4FE5" w:rsidRDefault="00CB4FE5" w:rsidP="001D60FA">
      <w:pPr>
        <w:tabs>
          <w:tab w:val="left" w:pos="515"/>
        </w:tabs>
        <w:spacing w:line="360" w:lineRule="auto"/>
        <w:ind w:left="1112"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A8444B" w:rsidRDefault="00A8444B"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E6089E" w:rsidRDefault="00E6089E" w:rsidP="00E6089E">
      <w:pPr>
        <w:spacing w:line="360" w:lineRule="auto"/>
        <w:ind w:left="746"/>
        <w:rPr>
          <w:b/>
          <w:bCs/>
          <w:sz w:val="32"/>
          <w:szCs w:val="32"/>
        </w:rPr>
      </w:pPr>
      <w:r>
        <w:rPr>
          <w:rFonts w:hint="cs"/>
          <w:smallCaps/>
          <w:rtl/>
        </w:rPr>
        <w:t>ההצעה תוגש בשפה העברית.  ניתן להגיש ספרות עזר המוגשת עם ההצעה ומפרט המערכת או  המכשיר, בשפה  האנגלית (רצוי לצרף תרגום לשפה העברית). מובהר בזאת  כי בכל מקרה בו קיים שוני בין הכתוב בשפה האנגלית לבין הכתוב בשפה העברית – הכתוב בשפה העברית הוא המחייב.</w:t>
      </w:r>
    </w:p>
    <w:p w:rsidR="00B74ACE" w:rsidRDefault="00D84CAB" w:rsidP="00B74ACE">
      <w:pPr>
        <w:spacing w:line="360" w:lineRule="auto"/>
        <w:ind w:left="26"/>
        <w:jc w:val="both"/>
        <w:rPr>
          <w:b/>
          <w:bCs/>
          <w:sz w:val="28"/>
          <w:szCs w:val="28"/>
          <w:highlight w:val="cyan"/>
          <w:u w:val="single"/>
          <w:rtl/>
        </w:rPr>
      </w:pPr>
      <w:r w:rsidRPr="009E71BF">
        <w:rPr>
          <w:b/>
          <w:bCs/>
          <w:sz w:val="32"/>
          <w:szCs w:val="32"/>
          <w:rtl/>
        </w:rPr>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B35E3A">
      <w:pPr>
        <w:numPr>
          <w:ilvl w:val="0"/>
          <w:numId w:val="37"/>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C00037">
      <w:pPr>
        <w:numPr>
          <w:ilvl w:val="2"/>
          <w:numId w:val="20"/>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35E3A">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Default="000D245A" w:rsidP="00C00037">
      <w:pPr>
        <w:numPr>
          <w:ilvl w:val="2"/>
          <w:numId w:val="20"/>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E2204A" w:rsidRPr="00294E35" w:rsidRDefault="00E2204A" w:rsidP="00E2204A">
      <w:pPr>
        <w:spacing w:line="360" w:lineRule="auto"/>
        <w:ind w:left="1757"/>
        <w:jc w:val="both"/>
      </w:pPr>
    </w:p>
    <w:p w:rsidR="000D245A" w:rsidRDefault="000D245A" w:rsidP="00294E35">
      <w:pPr>
        <w:spacing w:line="360" w:lineRule="auto"/>
        <w:ind w:left="1757"/>
        <w:jc w:val="both"/>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B35E3A">
      <w:pPr>
        <w:numPr>
          <w:ilvl w:val="2"/>
          <w:numId w:val="20"/>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למשרדים</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FB7599" w:rsidRDefault="00FB7599" w:rsidP="007E03C1">
      <w:pPr>
        <w:tabs>
          <w:tab w:val="num" w:pos="752"/>
        </w:tabs>
        <w:spacing w:line="360" w:lineRule="auto"/>
        <w:ind w:right="-180"/>
        <w:jc w:val="both"/>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C00037">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E2204A" w:rsidRDefault="00E2204A" w:rsidP="00B74ACE">
      <w:pPr>
        <w:pStyle w:val="110"/>
        <w:keepNext w:val="0"/>
        <w:keepLines w:val="0"/>
        <w:spacing w:before="40" w:after="0" w:line="360" w:lineRule="auto"/>
        <w:ind w:left="746" w:right="0"/>
        <w:rPr>
          <w:bCs w:val="0"/>
          <w:sz w:val="20"/>
          <w:szCs w:val="24"/>
          <w:rtl/>
        </w:rPr>
      </w:pPr>
    </w:p>
    <w:p w:rsidR="00E2204A" w:rsidRDefault="00E2204A" w:rsidP="00B74ACE">
      <w:pPr>
        <w:pStyle w:val="110"/>
        <w:keepNext w:val="0"/>
        <w:keepLines w:val="0"/>
        <w:spacing w:before="40" w:after="0" w:line="360" w:lineRule="auto"/>
        <w:ind w:left="746" w:right="0"/>
        <w:rPr>
          <w:bCs w:val="0"/>
          <w:sz w:val="20"/>
          <w:szCs w:val="24"/>
          <w:rtl/>
        </w:rPr>
      </w:pPr>
    </w:p>
    <w:p w:rsidR="000D245A" w:rsidRDefault="000D245A" w:rsidP="00B35E3A">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35E3A">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B35E3A">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B35E3A">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FB7599"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p>
    <w:p w:rsidR="000D245A" w:rsidRDefault="000D245A" w:rsidP="002C5633">
      <w:pPr>
        <w:spacing w:line="360" w:lineRule="auto"/>
        <w:ind w:left="1380"/>
        <w:jc w:val="both"/>
        <w:rPr>
          <w:rtl/>
        </w:rPr>
      </w:pP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FB7599">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FB7599">
        <w:rPr>
          <w:rFonts w:hint="cs"/>
          <w:bCs/>
          <w:sz w:val="32"/>
          <w:szCs w:val="32"/>
          <w:u w:val="single"/>
          <w:rtl/>
        </w:rPr>
        <w:t>23</w:t>
      </w:r>
      <w:r w:rsidR="00943D9F" w:rsidRPr="00D53B20">
        <w:rPr>
          <w:bCs/>
          <w:sz w:val="32"/>
          <w:szCs w:val="32"/>
          <w:u w:val="single"/>
          <w:rtl/>
        </w:rPr>
        <w:t xml:space="preserve">/2011   </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1F273D">
      <w:pPr>
        <w:numPr>
          <w:ilvl w:val="0"/>
          <w:numId w:val="32"/>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784AA5">
        <w:rPr>
          <w:rFonts w:hint="cs"/>
          <w:rtl/>
        </w:rPr>
        <w:t>ה</w:t>
      </w:r>
      <w:r w:rsidR="00D535FF">
        <w:rPr>
          <w:rFonts w:hint="eastAsia"/>
          <w:rtl/>
        </w:rPr>
        <w:t>מכשיר</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________</w:t>
      </w:r>
      <w:r w:rsidR="00D535FF">
        <w:rPr>
          <w:rtl/>
        </w:rPr>
        <w:t>____</w:t>
      </w:r>
      <w:r>
        <w:rPr>
          <w:rtl/>
        </w:rPr>
        <w:t xml:space="preserve">___  </w:t>
      </w:r>
      <w:r>
        <w:rPr>
          <w:rFonts w:hint="eastAsia"/>
          <w:rtl/>
        </w:rPr>
        <w:t>₪</w:t>
      </w:r>
      <w:r>
        <w:rPr>
          <w:rtl/>
        </w:rPr>
        <w:t xml:space="preserve">. </w:t>
      </w:r>
    </w:p>
    <w:p w:rsidR="000D245A" w:rsidRDefault="000D245A" w:rsidP="000D245A">
      <w:pPr>
        <w:ind w:firstLine="715"/>
        <w:rPr>
          <w:rtl/>
        </w:rPr>
      </w:pPr>
    </w:p>
    <w:p w:rsidR="000D245A" w:rsidRPr="00B74ACE"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E32C6F">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0D245A">
        <w:rPr>
          <w:rtl/>
        </w:rPr>
        <w:t>:</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FB7599">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FB7599">
        <w:rPr>
          <w:rFonts w:hint="cs"/>
          <w:bCs/>
          <w:sz w:val="28"/>
          <w:szCs w:val="28"/>
          <w:u w:val="single"/>
          <w:rtl/>
        </w:rPr>
        <w:t>23</w:t>
      </w:r>
      <w:r w:rsidR="00D97D44">
        <w:rPr>
          <w:bCs/>
          <w:sz w:val="28"/>
          <w:szCs w:val="28"/>
          <w:u w:val="single"/>
          <w:rtl/>
        </w:rPr>
        <w:t>/2011</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B74ACE" w:rsidRPr="00B74ACE" w:rsidRDefault="00B74ACE" w:rsidP="00B74ACE">
      <w:pPr>
        <w:rPr>
          <w:bCs/>
          <w:sz w:val="24"/>
          <w:rtl/>
        </w:rPr>
      </w:pP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822392" w:rsidRDefault="00822392" w:rsidP="0037146C">
      <w:pPr>
        <w:spacing w:line="360" w:lineRule="auto"/>
        <w:jc w:val="both"/>
        <w:rPr>
          <w:sz w:val="32"/>
          <w:szCs w:val="32"/>
          <w:rtl/>
        </w:rPr>
      </w:pPr>
    </w:p>
    <w:p w:rsidR="004B33CA" w:rsidRDefault="004B33CA" w:rsidP="0037146C">
      <w:pPr>
        <w:rPr>
          <w:b/>
          <w:bCs/>
          <w:u w:val="single"/>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631882" w:rsidP="00F30FA4">
      <w:pPr>
        <w:rPr>
          <w:b/>
          <w:bCs/>
          <w:sz w:val="28"/>
          <w:szCs w:val="28"/>
          <w:u w:val="single"/>
          <w:rtl/>
        </w:rPr>
      </w:pPr>
      <w:r w:rsidRPr="00631882">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8D5415" w:rsidRDefault="008D5415" w:rsidP="00620F43">
                  <w:pPr>
                    <w:spacing w:line="160" w:lineRule="exact"/>
                    <w:jc w:val="center"/>
                    <w:rPr>
                      <w:b/>
                      <w:bCs/>
                      <w:sz w:val="44"/>
                      <w:szCs w:val="44"/>
                      <w:rtl/>
                    </w:rPr>
                  </w:pPr>
                </w:p>
                <w:p w:rsidR="008D5415" w:rsidRPr="001B533A" w:rsidRDefault="008D5415" w:rsidP="00620F43">
                  <w:pPr>
                    <w:jc w:val="center"/>
                    <w:rPr>
                      <w:b/>
                      <w:bCs/>
                      <w:sz w:val="36"/>
                      <w:szCs w:val="36"/>
                      <w:rtl/>
                    </w:rPr>
                  </w:pPr>
                  <w:r w:rsidRPr="001B533A">
                    <w:rPr>
                      <w:rFonts w:hint="eastAsia"/>
                      <w:b/>
                      <w:bCs/>
                      <w:sz w:val="36"/>
                      <w:szCs w:val="36"/>
                      <w:rtl/>
                    </w:rPr>
                    <w:t>למלא</w:t>
                  </w:r>
                </w:p>
                <w:p w:rsidR="008D5415" w:rsidRPr="001B533A" w:rsidRDefault="008D5415"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8D5415" w:rsidRDefault="008D5415"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B35E3A">
      <w:pPr>
        <w:pStyle w:val="aff6"/>
        <w:numPr>
          <w:ilvl w:val="0"/>
          <w:numId w:val="33"/>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631882" w:rsidP="00BE23BB">
      <w:pPr>
        <w:ind w:left="720"/>
        <w:jc w:val="both"/>
        <w:rPr>
          <w:sz w:val="24"/>
          <w:rtl/>
        </w:rPr>
      </w:pPr>
      <w:r w:rsidRPr="00631882">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631882" w:rsidP="00BE23BB">
      <w:pPr>
        <w:ind w:left="-30"/>
        <w:jc w:val="both"/>
        <w:rPr>
          <w:sz w:val="24"/>
          <w:rtl/>
        </w:rPr>
      </w:pPr>
      <w:r w:rsidRPr="00631882">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631882" w:rsidP="00BE23BB">
      <w:pPr>
        <w:jc w:val="both"/>
        <w:rPr>
          <w:sz w:val="24"/>
          <w:rtl/>
        </w:rPr>
      </w:pPr>
      <w:r w:rsidRPr="00631882">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631882" w:rsidP="00BE23BB">
      <w:pPr>
        <w:jc w:val="both"/>
        <w:rPr>
          <w:sz w:val="24"/>
          <w:rtl/>
        </w:rPr>
      </w:pPr>
      <w:r w:rsidRPr="00631882">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631882" w:rsidP="00BE23BB">
      <w:pPr>
        <w:jc w:val="both"/>
        <w:rPr>
          <w:sz w:val="24"/>
          <w:rtl/>
        </w:rPr>
      </w:pPr>
      <w:r w:rsidRPr="00631882">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631882" w:rsidP="00BE23BB">
      <w:pPr>
        <w:rPr>
          <w:sz w:val="24"/>
          <w:rtl/>
        </w:rPr>
      </w:pPr>
      <w:r w:rsidRPr="00631882">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631882" w:rsidP="00BE23BB">
      <w:pPr>
        <w:rPr>
          <w:sz w:val="24"/>
          <w:rtl/>
        </w:rPr>
      </w:pPr>
      <w:r w:rsidRPr="00631882">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631882" w:rsidP="00BE23BB">
      <w:pPr>
        <w:rPr>
          <w:sz w:val="24"/>
          <w:rtl/>
        </w:rPr>
      </w:pPr>
      <w:r w:rsidRPr="00631882">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631882" w:rsidP="00BE23BB">
      <w:pPr>
        <w:rPr>
          <w:sz w:val="24"/>
          <w:rtl/>
        </w:rPr>
      </w:pPr>
      <w:r w:rsidRPr="00631882">
        <w:rPr>
          <w:noProof/>
          <w:rtl/>
        </w:rPr>
        <w:pict>
          <v:rect id="_x0000_s1036" style="position:absolute;left:0;text-align:left;margin-left:50pt;margin-top:20.7pt;width:25pt;height:20.4pt;z-index:251654656">
            <w10:wrap anchorx="page"/>
          </v:rect>
        </w:pict>
      </w:r>
      <w:r w:rsidRPr="00631882">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631882" w:rsidP="00BE23BB">
      <w:pPr>
        <w:rPr>
          <w:sz w:val="24"/>
          <w:rtl/>
        </w:rPr>
      </w:pPr>
      <w:r w:rsidRPr="00631882">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631882" w:rsidP="00BE23BB">
      <w:pPr>
        <w:rPr>
          <w:sz w:val="24"/>
          <w:rtl/>
        </w:rPr>
      </w:pPr>
      <w:r w:rsidRPr="00631882">
        <w:rPr>
          <w:noProof/>
          <w:rtl/>
        </w:rPr>
        <w:pict>
          <v:rect id="_x0000_s1038"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31882" w:rsidP="00BE23BB">
      <w:pPr>
        <w:rPr>
          <w:sz w:val="24"/>
          <w:rtl/>
        </w:rPr>
      </w:pPr>
      <w:r w:rsidRPr="00631882">
        <w:rPr>
          <w:noProof/>
          <w:sz w:val="24"/>
          <w:u w:val="single"/>
          <w:rtl/>
        </w:rPr>
        <w:pict>
          <v:rect id="_x0000_s1056" style="position:absolute;left:0;text-align:left;margin-left:48.6pt;margin-top:5.4pt;width:25pt;height:20.9pt;z-index:251674112">
            <w10:wrap anchorx="page"/>
          </v:rect>
        </w:pict>
      </w:r>
      <w:r w:rsidR="00E414CA">
        <w:rPr>
          <w:rFonts w:hint="cs"/>
          <w:sz w:val="24"/>
          <w:rtl/>
        </w:rPr>
        <w:t>13.                     אישור על העדר חובות לרשם החברות</w:t>
      </w:r>
    </w:p>
    <w:p w:rsidR="00BE23BB" w:rsidRDefault="00BE23BB" w:rsidP="00BE23BB">
      <w:pPr>
        <w:rPr>
          <w:sz w:val="24"/>
          <w:u w:val="single"/>
          <w:rtl/>
        </w:rPr>
      </w:pPr>
    </w:p>
    <w:p w:rsidR="00E414CA" w:rsidRDefault="00E414C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631882" w:rsidP="00E414CA">
      <w:pPr>
        <w:rPr>
          <w:sz w:val="24"/>
          <w:rtl/>
        </w:rPr>
      </w:pPr>
      <w:r w:rsidRPr="00631882">
        <w:rPr>
          <w:noProof/>
          <w:rtl/>
        </w:rPr>
        <w:pict>
          <v:rect id="_x0000_s1039" style="position:absolute;left:0;text-align:left;margin-left:48.6pt;margin-top:-9.25pt;width:25pt;height:20.4pt;z-index:251657728">
            <w10:wrap anchorx="page"/>
          </v:rect>
        </w:pict>
      </w:r>
      <w:r w:rsidR="00BE23BB">
        <w:rPr>
          <w:sz w:val="24"/>
          <w:rtl/>
        </w:rPr>
        <w:t>1</w:t>
      </w:r>
      <w:r w:rsidR="00E414CA">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631882" w:rsidP="00E414CA">
      <w:pPr>
        <w:rPr>
          <w:sz w:val="24"/>
          <w:rtl/>
        </w:rPr>
      </w:pPr>
      <w:r w:rsidRPr="00631882">
        <w:rPr>
          <w:noProof/>
          <w:rtl/>
        </w:rPr>
        <w:pict>
          <v:rect id="_x0000_s1040" style="position:absolute;left:0;text-align:left;margin-left:48.6pt;margin-top:-4.55pt;width:25pt;height:20.4pt;z-index:251658752">
            <w10:wrap anchorx="page"/>
          </v:rect>
        </w:pict>
      </w:r>
      <w:r w:rsidR="00BE23BB">
        <w:rPr>
          <w:sz w:val="24"/>
          <w:rtl/>
        </w:rPr>
        <w:t>1</w:t>
      </w:r>
      <w:r w:rsidR="00E414CA">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631882" w:rsidP="00E414CA">
      <w:pPr>
        <w:rPr>
          <w:sz w:val="24"/>
          <w:rtl/>
        </w:rPr>
      </w:pPr>
      <w:r w:rsidRPr="00631882">
        <w:rPr>
          <w:noProof/>
          <w:rtl/>
        </w:rPr>
        <w:pict>
          <v:rect id="_x0000_s1041" style="position:absolute;left:0;text-align:left;margin-left:50pt;margin-top:1.3pt;width:25pt;height:20.35pt;flip:y;z-index:251659776">
            <w10:wrap anchorx="page"/>
          </v:rect>
        </w:pict>
      </w:r>
      <w:r w:rsidR="00BE23BB">
        <w:rPr>
          <w:sz w:val="24"/>
          <w:rtl/>
        </w:rPr>
        <w:t>1</w:t>
      </w:r>
      <w:r w:rsidR="00E414CA">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31882" w:rsidP="00BE23BB">
      <w:pPr>
        <w:rPr>
          <w:sz w:val="24"/>
          <w:rtl/>
        </w:rPr>
      </w:pPr>
      <w:r w:rsidRPr="00631882">
        <w:rPr>
          <w:noProof/>
          <w:rtl/>
        </w:rPr>
        <w:pict>
          <v:rect id="_x0000_s1042" style="position:absolute;left:0;text-align:left;margin-left:50pt;margin-top:11.3pt;width:25pt;height:20.4pt;z-index:251660800">
            <w10:wrap anchorx="page"/>
          </v:rect>
        </w:pict>
      </w:r>
    </w:p>
    <w:p w:rsidR="00BE23BB" w:rsidRDefault="00BE23BB" w:rsidP="00E414CA">
      <w:pPr>
        <w:rPr>
          <w:sz w:val="24"/>
          <w:rtl/>
        </w:rPr>
      </w:pPr>
      <w:r>
        <w:rPr>
          <w:sz w:val="24"/>
          <w:rtl/>
        </w:rPr>
        <w:t>1</w:t>
      </w:r>
      <w:r w:rsidR="00E414CA">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7F49BB" w:rsidRDefault="007F49BB"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631882" w:rsidP="00BE23BB">
      <w:pPr>
        <w:rPr>
          <w:sz w:val="24"/>
          <w:rtl/>
        </w:rPr>
      </w:pPr>
      <w:r w:rsidRPr="00631882">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631882" w:rsidP="00BE23BB">
      <w:pPr>
        <w:rPr>
          <w:sz w:val="24"/>
          <w:rtl/>
        </w:rPr>
      </w:pPr>
      <w:r w:rsidRPr="00631882">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631882" w:rsidP="00BE23BB">
      <w:pPr>
        <w:rPr>
          <w:sz w:val="24"/>
          <w:rtl/>
        </w:rPr>
      </w:pPr>
      <w:r w:rsidRPr="00631882">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31882" w:rsidP="00BE23BB">
      <w:pPr>
        <w:rPr>
          <w:sz w:val="24"/>
          <w:rtl/>
        </w:rPr>
      </w:pPr>
      <w:r w:rsidRPr="00631882">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631882" w:rsidP="00BE23BB">
      <w:pPr>
        <w:rPr>
          <w:sz w:val="24"/>
          <w:rtl/>
        </w:rPr>
      </w:pPr>
      <w:r w:rsidRPr="00631882">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31882" w:rsidP="00BE23BB">
      <w:pPr>
        <w:rPr>
          <w:sz w:val="24"/>
          <w:rtl/>
        </w:rPr>
      </w:pPr>
      <w:r w:rsidRPr="00631882">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631882" w:rsidP="00BE23BB">
      <w:pPr>
        <w:rPr>
          <w:sz w:val="24"/>
          <w:rtl/>
        </w:rPr>
      </w:pPr>
      <w:r w:rsidRPr="00631882">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631882" w:rsidP="00BE23BB">
      <w:pPr>
        <w:rPr>
          <w:sz w:val="24"/>
          <w:rtl/>
        </w:rPr>
      </w:pPr>
      <w:r w:rsidRPr="00631882">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631882" w:rsidP="00BE23BB">
      <w:pPr>
        <w:rPr>
          <w:b/>
          <w:bCs/>
          <w:sz w:val="28"/>
          <w:szCs w:val="28"/>
          <w:u w:val="single"/>
          <w:rtl/>
        </w:rPr>
      </w:pPr>
      <w:r w:rsidRPr="00631882">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631882" w:rsidP="00BE23BB">
      <w:pPr>
        <w:rPr>
          <w:sz w:val="24"/>
          <w:rtl/>
        </w:rPr>
      </w:pPr>
      <w:r w:rsidRPr="00631882">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631882" w:rsidP="00BE23BB">
      <w:pPr>
        <w:rPr>
          <w:sz w:val="24"/>
          <w:rtl/>
        </w:rPr>
      </w:pPr>
      <w:r w:rsidRPr="00631882">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631882" w:rsidP="00BE23BB">
      <w:pPr>
        <w:rPr>
          <w:sz w:val="24"/>
          <w:rtl/>
        </w:rPr>
      </w:pPr>
      <w:r w:rsidRPr="00631882">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76B6C" w:rsidRDefault="00376B6C" w:rsidP="0073672A">
      <w:r>
        <w:separator/>
      </w:r>
    </w:p>
  </w:endnote>
  <w:endnote w:type="continuationSeparator" w:id="0">
    <w:p w:rsidR="00376B6C" w:rsidRDefault="00376B6C"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415" w:rsidRDefault="00631882" w:rsidP="00273F6D">
    <w:pPr>
      <w:pStyle w:val="a6"/>
      <w:framePr w:wrap="around" w:vAnchor="text" w:hAnchor="text" w:xAlign="center" w:y="1"/>
      <w:rPr>
        <w:rStyle w:val="a8"/>
      </w:rPr>
    </w:pPr>
    <w:r>
      <w:rPr>
        <w:rStyle w:val="a8"/>
      </w:rPr>
      <w:fldChar w:fldCharType="begin"/>
    </w:r>
    <w:r w:rsidR="008D5415">
      <w:rPr>
        <w:rStyle w:val="a8"/>
      </w:rPr>
      <w:instrText xml:space="preserve">PAGE  </w:instrText>
    </w:r>
    <w:r>
      <w:rPr>
        <w:rStyle w:val="a8"/>
      </w:rPr>
      <w:fldChar w:fldCharType="end"/>
    </w:r>
  </w:p>
  <w:p w:rsidR="008D5415" w:rsidRDefault="008D5415">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76B6C" w:rsidRDefault="00376B6C" w:rsidP="0073672A">
      <w:r>
        <w:separator/>
      </w:r>
    </w:p>
  </w:footnote>
  <w:footnote w:type="continuationSeparator" w:id="0">
    <w:p w:rsidR="00376B6C" w:rsidRDefault="00376B6C"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415" w:rsidRDefault="00631882" w:rsidP="004D5635">
    <w:pPr>
      <w:pStyle w:val="a3"/>
      <w:framePr w:wrap="around" w:vAnchor="text" w:hAnchor="text" w:xAlign="center" w:y="1"/>
      <w:rPr>
        <w:rStyle w:val="a8"/>
      </w:rPr>
    </w:pPr>
    <w:r>
      <w:rPr>
        <w:rStyle w:val="a8"/>
      </w:rPr>
      <w:fldChar w:fldCharType="begin"/>
    </w:r>
    <w:r w:rsidR="008D5415">
      <w:rPr>
        <w:rStyle w:val="a8"/>
      </w:rPr>
      <w:instrText xml:space="preserve">PAGE  </w:instrText>
    </w:r>
    <w:r>
      <w:rPr>
        <w:rStyle w:val="a8"/>
      </w:rPr>
      <w:fldChar w:fldCharType="end"/>
    </w:r>
  </w:p>
  <w:p w:rsidR="008D5415" w:rsidRDefault="008D5415"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415" w:rsidRDefault="00631882" w:rsidP="00F20BF8">
    <w:pPr>
      <w:pStyle w:val="a3"/>
      <w:framePr w:wrap="around" w:vAnchor="text" w:hAnchor="text" w:xAlign="center" w:y="1"/>
      <w:rPr>
        <w:rStyle w:val="a8"/>
      </w:rPr>
    </w:pPr>
    <w:r>
      <w:rPr>
        <w:rStyle w:val="a8"/>
      </w:rPr>
      <w:fldChar w:fldCharType="begin"/>
    </w:r>
    <w:r w:rsidR="008D5415">
      <w:rPr>
        <w:rStyle w:val="a8"/>
      </w:rPr>
      <w:instrText xml:space="preserve">PAGE  </w:instrText>
    </w:r>
    <w:r>
      <w:rPr>
        <w:rStyle w:val="a8"/>
      </w:rPr>
      <w:fldChar w:fldCharType="separate"/>
    </w:r>
    <w:r w:rsidR="006B7D1A">
      <w:rPr>
        <w:rStyle w:val="a8"/>
        <w:noProof/>
        <w:rtl/>
      </w:rPr>
      <w:t>4</w:t>
    </w:r>
    <w:r>
      <w:rPr>
        <w:rStyle w:val="a8"/>
      </w:rPr>
      <w:fldChar w:fldCharType="end"/>
    </w:r>
  </w:p>
  <w:p w:rsidR="008D5415" w:rsidRPr="005F4A2A" w:rsidRDefault="008D5415"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D5415" w:rsidRDefault="008D5415"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28EC2725"/>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abstractNum w:abstractNumId="14">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6">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7">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8">
    <w:nsid w:val="40CB5B7D"/>
    <w:multiLevelType w:val="hybridMultilevel"/>
    <w:tmpl w:val="937A3B96"/>
    <w:lvl w:ilvl="0" w:tplc="7534C01A">
      <w:start w:val="1"/>
      <w:numFmt w:val="decimal"/>
      <w:lvlText w:val="%1."/>
      <w:lvlJc w:val="left"/>
      <w:pPr>
        <w:ind w:left="108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0">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1">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6">
    <w:nsid w:val="615E21B3"/>
    <w:multiLevelType w:val="hybridMultilevel"/>
    <w:tmpl w:val="BC661B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9">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0">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2">
    <w:nsid w:val="79115F5E"/>
    <w:multiLevelType w:val="hybridMultilevel"/>
    <w:tmpl w:val="2E00FE28"/>
    <w:lvl w:ilvl="0" w:tplc="E9CA90A6">
      <w:start w:val="1"/>
      <w:numFmt w:val="hebrew1"/>
      <w:lvlText w:val="%1."/>
      <w:lvlJc w:val="left"/>
      <w:pPr>
        <w:ind w:left="1106" w:hanging="360"/>
      </w:pPr>
      <w:rPr>
        <w:rFonts w:cs="Times New Roman" w:hint="default"/>
        <w:b/>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3">
    <w:nsid w:val="79C41B43"/>
    <w:multiLevelType w:val="hybridMultilevel"/>
    <w:tmpl w:val="8F2E7E32"/>
    <w:lvl w:ilvl="0" w:tplc="E2E6230E">
      <w:start w:val="3"/>
      <w:numFmt w:val="hebrew1"/>
      <w:lvlText w:val="%1."/>
      <w:lvlJc w:val="left"/>
      <w:pPr>
        <w:tabs>
          <w:tab w:val="num" w:pos="1396"/>
        </w:tabs>
        <w:ind w:left="1396" w:hanging="360"/>
      </w:pPr>
      <w:rPr>
        <w:rFonts w:cs="Times New Roman" w:hint="default"/>
        <w:b/>
        <w:bCs w:val="0"/>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9"/>
  </w:num>
  <w:num w:numId="15">
    <w:abstractNumId w:val="6"/>
  </w:num>
  <w:num w:numId="16">
    <w:abstractNumId w:val="5"/>
  </w:num>
  <w:num w:numId="17">
    <w:abstractNumId w:val="27"/>
  </w:num>
  <w:num w:numId="18">
    <w:abstractNumId w:val="20"/>
  </w:num>
  <w:num w:numId="19">
    <w:abstractNumId w:val="28"/>
  </w:num>
  <w:num w:numId="20">
    <w:abstractNumId w:val="19"/>
  </w:num>
  <w:num w:numId="21">
    <w:abstractNumId w:val="29"/>
  </w:num>
  <w:num w:numId="22">
    <w:abstractNumId w:val="31"/>
  </w:num>
  <w:num w:numId="23">
    <w:abstractNumId w:val="12"/>
  </w:num>
  <w:num w:numId="24">
    <w:abstractNumId w:val="30"/>
  </w:num>
  <w:num w:numId="25">
    <w:abstractNumId w:val="21"/>
  </w:num>
  <w:num w:numId="26">
    <w:abstractNumId w:val="4"/>
  </w:num>
  <w:num w:numId="27">
    <w:abstractNumId w:val="33"/>
  </w:num>
  <w:num w:numId="28">
    <w:abstractNumId w:val="25"/>
  </w:num>
  <w:num w:numId="29">
    <w:abstractNumId w:val="14"/>
  </w:num>
  <w:num w:numId="30">
    <w:abstractNumId w:val="10"/>
  </w:num>
  <w:num w:numId="31">
    <w:abstractNumId w:val="22"/>
  </w:num>
  <w:num w:numId="32">
    <w:abstractNumId w:val="11"/>
  </w:num>
  <w:num w:numId="3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num>
  <w:num w:numId="35">
    <w:abstractNumId w:val="23"/>
  </w:num>
  <w:num w:numId="36">
    <w:abstractNumId w:val="16"/>
  </w:num>
  <w:num w:numId="37">
    <w:abstractNumId w:val="17"/>
  </w:num>
  <w:num w:numId="38">
    <w:abstractNumId w:val="15"/>
  </w:num>
  <w:num w:numId="39">
    <w:abstractNumId w:val="26"/>
  </w:num>
  <w:num w:numId="40">
    <w:abstractNumId w:val="24"/>
  </w:num>
  <w:num w:numId="4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1"/>
  </w:num>
  <w:num w:numId="43">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8"/>
  </w:num>
  <w:num w:numId="45">
    <w:abstractNumId w:val="7"/>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8">
    <w:abstractNumId w:val="13"/>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proofState w:spelling="clean" w:grammar="clean"/>
  <w:defaultTabStop w:val="720"/>
  <w:characterSpacingControl w:val="doNotCompress"/>
  <w:footnotePr>
    <w:footnote w:id="-1"/>
    <w:footnote w:id="0"/>
  </w:footnotePr>
  <w:endnotePr>
    <w:endnote w:id="-1"/>
    <w:endnote w:id="0"/>
  </w:endnotePr>
  <w:compat/>
  <w:rsids>
    <w:rsidRoot w:val="000D245A"/>
    <w:rsid w:val="00006147"/>
    <w:rsid w:val="00006F3B"/>
    <w:rsid w:val="000117E7"/>
    <w:rsid w:val="00013532"/>
    <w:rsid w:val="000205E7"/>
    <w:rsid w:val="00031A8B"/>
    <w:rsid w:val="00033272"/>
    <w:rsid w:val="000410B6"/>
    <w:rsid w:val="0004680C"/>
    <w:rsid w:val="0005353E"/>
    <w:rsid w:val="00054ABB"/>
    <w:rsid w:val="000567E4"/>
    <w:rsid w:val="00057D49"/>
    <w:rsid w:val="00057D56"/>
    <w:rsid w:val="00060D0C"/>
    <w:rsid w:val="00062FA7"/>
    <w:rsid w:val="0006356E"/>
    <w:rsid w:val="00063B84"/>
    <w:rsid w:val="00064F0E"/>
    <w:rsid w:val="000701A7"/>
    <w:rsid w:val="00073F1D"/>
    <w:rsid w:val="00076DDC"/>
    <w:rsid w:val="000774BC"/>
    <w:rsid w:val="000819E9"/>
    <w:rsid w:val="00086569"/>
    <w:rsid w:val="000A073D"/>
    <w:rsid w:val="000A0801"/>
    <w:rsid w:val="000A171F"/>
    <w:rsid w:val="000A30DF"/>
    <w:rsid w:val="000A4224"/>
    <w:rsid w:val="000A5636"/>
    <w:rsid w:val="000A6855"/>
    <w:rsid w:val="000B52DB"/>
    <w:rsid w:val="000B6A2C"/>
    <w:rsid w:val="000C0D36"/>
    <w:rsid w:val="000C28A7"/>
    <w:rsid w:val="000C43DD"/>
    <w:rsid w:val="000C46EB"/>
    <w:rsid w:val="000C4912"/>
    <w:rsid w:val="000C55DA"/>
    <w:rsid w:val="000C5827"/>
    <w:rsid w:val="000D245A"/>
    <w:rsid w:val="000D4A33"/>
    <w:rsid w:val="000E150A"/>
    <w:rsid w:val="000E2A62"/>
    <w:rsid w:val="000E3A7F"/>
    <w:rsid w:val="000F0D0C"/>
    <w:rsid w:val="000F1232"/>
    <w:rsid w:val="000F17C9"/>
    <w:rsid w:val="000F1847"/>
    <w:rsid w:val="000F265F"/>
    <w:rsid w:val="000F3164"/>
    <w:rsid w:val="000F6ED6"/>
    <w:rsid w:val="00103587"/>
    <w:rsid w:val="00103B36"/>
    <w:rsid w:val="00110B29"/>
    <w:rsid w:val="0011119A"/>
    <w:rsid w:val="00115B8B"/>
    <w:rsid w:val="00122EBE"/>
    <w:rsid w:val="001232AA"/>
    <w:rsid w:val="00123635"/>
    <w:rsid w:val="001238B7"/>
    <w:rsid w:val="001265EE"/>
    <w:rsid w:val="00131BDC"/>
    <w:rsid w:val="001330B0"/>
    <w:rsid w:val="00134E60"/>
    <w:rsid w:val="00137E2A"/>
    <w:rsid w:val="00140771"/>
    <w:rsid w:val="001412F6"/>
    <w:rsid w:val="00145340"/>
    <w:rsid w:val="001521BA"/>
    <w:rsid w:val="00155A11"/>
    <w:rsid w:val="00175054"/>
    <w:rsid w:val="00175E97"/>
    <w:rsid w:val="00184402"/>
    <w:rsid w:val="00184ED0"/>
    <w:rsid w:val="001864C6"/>
    <w:rsid w:val="00190294"/>
    <w:rsid w:val="001959BD"/>
    <w:rsid w:val="0019732B"/>
    <w:rsid w:val="001A2079"/>
    <w:rsid w:val="001A5AB6"/>
    <w:rsid w:val="001A6BF9"/>
    <w:rsid w:val="001A6CAC"/>
    <w:rsid w:val="001B2D31"/>
    <w:rsid w:val="001B35C4"/>
    <w:rsid w:val="001B42EF"/>
    <w:rsid w:val="001B444B"/>
    <w:rsid w:val="001B533A"/>
    <w:rsid w:val="001B7600"/>
    <w:rsid w:val="001B79A1"/>
    <w:rsid w:val="001B7D45"/>
    <w:rsid w:val="001C03D7"/>
    <w:rsid w:val="001D1D40"/>
    <w:rsid w:val="001D2A29"/>
    <w:rsid w:val="001D3E0D"/>
    <w:rsid w:val="001D4AE8"/>
    <w:rsid w:val="001D4E3F"/>
    <w:rsid w:val="001D60FA"/>
    <w:rsid w:val="001D7B3E"/>
    <w:rsid w:val="001E0896"/>
    <w:rsid w:val="001E611E"/>
    <w:rsid w:val="001E6272"/>
    <w:rsid w:val="001E6388"/>
    <w:rsid w:val="001E7EDF"/>
    <w:rsid w:val="001F03AC"/>
    <w:rsid w:val="001F0B37"/>
    <w:rsid w:val="001F273D"/>
    <w:rsid w:val="001F533D"/>
    <w:rsid w:val="001F755A"/>
    <w:rsid w:val="001F790A"/>
    <w:rsid w:val="00200F7B"/>
    <w:rsid w:val="00201CBE"/>
    <w:rsid w:val="00201DA6"/>
    <w:rsid w:val="0020279E"/>
    <w:rsid w:val="002028D3"/>
    <w:rsid w:val="002031CD"/>
    <w:rsid w:val="00206242"/>
    <w:rsid w:val="00216A6F"/>
    <w:rsid w:val="00217699"/>
    <w:rsid w:val="00217D47"/>
    <w:rsid w:val="0022214A"/>
    <w:rsid w:val="00223C70"/>
    <w:rsid w:val="00226139"/>
    <w:rsid w:val="0022761A"/>
    <w:rsid w:val="00235855"/>
    <w:rsid w:val="00235BE3"/>
    <w:rsid w:val="00236535"/>
    <w:rsid w:val="0023762A"/>
    <w:rsid w:val="00237A5F"/>
    <w:rsid w:val="00241401"/>
    <w:rsid w:val="002418E7"/>
    <w:rsid w:val="00242B4B"/>
    <w:rsid w:val="00245CF3"/>
    <w:rsid w:val="002505E1"/>
    <w:rsid w:val="002509E5"/>
    <w:rsid w:val="00251DDE"/>
    <w:rsid w:val="00253630"/>
    <w:rsid w:val="0025372C"/>
    <w:rsid w:val="00255390"/>
    <w:rsid w:val="00256CD9"/>
    <w:rsid w:val="002637DF"/>
    <w:rsid w:val="002655AA"/>
    <w:rsid w:val="002657AC"/>
    <w:rsid w:val="00265E5C"/>
    <w:rsid w:val="002709E6"/>
    <w:rsid w:val="002735E3"/>
    <w:rsid w:val="00273A1C"/>
    <w:rsid w:val="00273F6D"/>
    <w:rsid w:val="00274B98"/>
    <w:rsid w:val="00276082"/>
    <w:rsid w:val="00281FC7"/>
    <w:rsid w:val="002835D0"/>
    <w:rsid w:val="00283B8E"/>
    <w:rsid w:val="0028775C"/>
    <w:rsid w:val="00293BDE"/>
    <w:rsid w:val="00294896"/>
    <w:rsid w:val="00294E35"/>
    <w:rsid w:val="002A3044"/>
    <w:rsid w:val="002A4BAA"/>
    <w:rsid w:val="002A642F"/>
    <w:rsid w:val="002A70D1"/>
    <w:rsid w:val="002B077F"/>
    <w:rsid w:val="002B12DF"/>
    <w:rsid w:val="002B615A"/>
    <w:rsid w:val="002C4CFE"/>
    <w:rsid w:val="002C5633"/>
    <w:rsid w:val="002C6455"/>
    <w:rsid w:val="002D28FF"/>
    <w:rsid w:val="002D3BE6"/>
    <w:rsid w:val="002D3E6B"/>
    <w:rsid w:val="002E1B56"/>
    <w:rsid w:val="002E2DDA"/>
    <w:rsid w:val="002F10C6"/>
    <w:rsid w:val="002F1611"/>
    <w:rsid w:val="002F4AFD"/>
    <w:rsid w:val="002F6F41"/>
    <w:rsid w:val="00304D18"/>
    <w:rsid w:val="00307C46"/>
    <w:rsid w:val="00311D3B"/>
    <w:rsid w:val="00312F9F"/>
    <w:rsid w:val="003169AE"/>
    <w:rsid w:val="003173EE"/>
    <w:rsid w:val="003216EF"/>
    <w:rsid w:val="003266C7"/>
    <w:rsid w:val="00345644"/>
    <w:rsid w:val="0034793F"/>
    <w:rsid w:val="00351667"/>
    <w:rsid w:val="00352FC0"/>
    <w:rsid w:val="003534CC"/>
    <w:rsid w:val="00353D76"/>
    <w:rsid w:val="003616A8"/>
    <w:rsid w:val="0036640D"/>
    <w:rsid w:val="00366566"/>
    <w:rsid w:val="003674C7"/>
    <w:rsid w:val="0037146C"/>
    <w:rsid w:val="00372E9B"/>
    <w:rsid w:val="00374565"/>
    <w:rsid w:val="0037594F"/>
    <w:rsid w:val="003766CD"/>
    <w:rsid w:val="00376B6C"/>
    <w:rsid w:val="00376D23"/>
    <w:rsid w:val="00380CDE"/>
    <w:rsid w:val="00382110"/>
    <w:rsid w:val="00385131"/>
    <w:rsid w:val="00385F1D"/>
    <w:rsid w:val="0039320A"/>
    <w:rsid w:val="00393CBE"/>
    <w:rsid w:val="00395BCA"/>
    <w:rsid w:val="003A3A88"/>
    <w:rsid w:val="003A5CA0"/>
    <w:rsid w:val="003A7AA4"/>
    <w:rsid w:val="003B0266"/>
    <w:rsid w:val="003B3BC6"/>
    <w:rsid w:val="003B76B0"/>
    <w:rsid w:val="003D151C"/>
    <w:rsid w:val="003D1A8F"/>
    <w:rsid w:val="003D2159"/>
    <w:rsid w:val="003D36A3"/>
    <w:rsid w:val="003D6294"/>
    <w:rsid w:val="003E2883"/>
    <w:rsid w:val="003E396D"/>
    <w:rsid w:val="003E72A2"/>
    <w:rsid w:val="003F03E2"/>
    <w:rsid w:val="003F1F4F"/>
    <w:rsid w:val="003F5657"/>
    <w:rsid w:val="003F5F9D"/>
    <w:rsid w:val="00402953"/>
    <w:rsid w:val="004101D0"/>
    <w:rsid w:val="00416425"/>
    <w:rsid w:val="00421700"/>
    <w:rsid w:val="00421811"/>
    <w:rsid w:val="0042189F"/>
    <w:rsid w:val="00425F5F"/>
    <w:rsid w:val="004265F9"/>
    <w:rsid w:val="0043040F"/>
    <w:rsid w:val="00430524"/>
    <w:rsid w:val="00434F81"/>
    <w:rsid w:val="004419D9"/>
    <w:rsid w:val="004463DA"/>
    <w:rsid w:val="004479B0"/>
    <w:rsid w:val="00453ACB"/>
    <w:rsid w:val="00455E88"/>
    <w:rsid w:val="00457D42"/>
    <w:rsid w:val="00462FF2"/>
    <w:rsid w:val="00467ACB"/>
    <w:rsid w:val="004719C3"/>
    <w:rsid w:val="0047318D"/>
    <w:rsid w:val="00476E66"/>
    <w:rsid w:val="0048150C"/>
    <w:rsid w:val="00484260"/>
    <w:rsid w:val="0048688D"/>
    <w:rsid w:val="00487018"/>
    <w:rsid w:val="00491729"/>
    <w:rsid w:val="0049678E"/>
    <w:rsid w:val="004976A3"/>
    <w:rsid w:val="00497C01"/>
    <w:rsid w:val="004A1C2C"/>
    <w:rsid w:val="004A3132"/>
    <w:rsid w:val="004A3982"/>
    <w:rsid w:val="004A4B29"/>
    <w:rsid w:val="004A4C81"/>
    <w:rsid w:val="004B33CA"/>
    <w:rsid w:val="004B46E7"/>
    <w:rsid w:val="004C0BCE"/>
    <w:rsid w:val="004C22AE"/>
    <w:rsid w:val="004C2EC3"/>
    <w:rsid w:val="004C46A2"/>
    <w:rsid w:val="004C4C02"/>
    <w:rsid w:val="004C57D0"/>
    <w:rsid w:val="004D26D8"/>
    <w:rsid w:val="004D2F71"/>
    <w:rsid w:val="004D52C9"/>
    <w:rsid w:val="004D5635"/>
    <w:rsid w:val="004D65E0"/>
    <w:rsid w:val="004D7886"/>
    <w:rsid w:val="004E1DE3"/>
    <w:rsid w:val="004E3B12"/>
    <w:rsid w:val="004E3D88"/>
    <w:rsid w:val="004E6488"/>
    <w:rsid w:val="004F19C7"/>
    <w:rsid w:val="004F3798"/>
    <w:rsid w:val="004F51F2"/>
    <w:rsid w:val="00500D23"/>
    <w:rsid w:val="00501EFA"/>
    <w:rsid w:val="00503811"/>
    <w:rsid w:val="00515A56"/>
    <w:rsid w:val="00516051"/>
    <w:rsid w:val="00517201"/>
    <w:rsid w:val="00517E64"/>
    <w:rsid w:val="005208EC"/>
    <w:rsid w:val="005246AB"/>
    <w:rsid w:val="00525130"/>
    <w:rsid w:val="00525307"/>
    <w:rsid w:val="0053105E"/>
    <w:rsid w:val="00531FA8"/>
    <w:rsid w:val="0053386B"/>
    <w:rsid w:val="005353AF"/>
    <w:rsid w:val="0054252D"/>
    <w:rsid w:val="00543EC9"/>
    <w:rsid w:val="0054553E"/>
    <w:rsid w:val="0054592B"/>
    <w:rsid w:val="005469E5"/>
    <w:rsid w:val="0055042A"/>
    <w:rsid w:val="005523E9"/>
    <w:rsid w:val="00552D1D"/>
    <w:rsid w:val="00554D94"/>
    <w:rsid w:val="00555899"/>
    <w:rsid w:val="00561F3F"/>
    <w:rsid w:val="00565B99"/>
    <w:rsid w:val="00571B0D"/>
    <w:rsid w:val="00573FBE"/>
    <w:rsid w:val="005773ED"/>
    <w:rsid w:val="00583F0D"/>
    <w:rsid w:val="00586D1A"/>
    <w:rsid w:val="0058760E"/>
    <w:rsid w:val="00587AF5"/>
    <w:rsid w:val="00591858"/>
    <w:rsid w:val="005937A2"/>
    <w:rsid w:val="005964DB"/>
    <w:rsid w:val="005A2659"/>
    <w:rsid w:val="005A35B1"/>
    <w:rsid w:val="005A5AFE"/>
    <w:rsid w:val="005A6A2D"/>
    <w:rsid w:val="005A6D1B"/>
    <w:rsid w:val="005A75E6"/>
    <w:rsid w:val="005B153F"/>
    <w:rsid w:val="005B301C"/>
    <w:rsid w:val="005B718E"/>
    <w:rsid w:val="005C59EC"/>
    <w:rsid w:val="005D2E34"/>
    <w:rsid w:val="005D69FC"/>
    <w:rsid w:val="005E0F4A"/>
    <w:rsid w:val="005E14B9"/>
    <w:rsid w:val="005E24EF"/>
    <w:rsid w:val="005E2D1A"/>
    <w:rsid w:val="005E6FA1"/>
    <w:rsid w:val="005E7AE5"/>
    <w:rsid w:val="005F018F"/>
    <w:rsid w:val="005F4A2A"/>
    <w:rsid w:val="005F5EAE"/>
    <w:rsid w:val="00602E94"/>
    <w:rsid w:val="00602FB7"/>
    <w:rsid w:val="0060449C"/>
    <w:rsid w:val="00605989"/>
    <w:rsid w:val="006065F1"/>
    <w:rsid w:val="006101F9"/>
    <w:rsid w:val="00610CB0"/>
    <w:rsid w:val="0062033D"/>
    <w:rsid w:val="00620F43"/>
    <w:rsid w:val="006210F2"/>
    <w:rsid w:val="0062234B"/>
    <w:rsid w:val="00624E3E"/>
    <w:rsid w:val="00625B93"/>
    <w:rsid w:val="006300FD"/>
    <w:rsid w:val="00630ACC"/>
    <w:rsid w:val="006313BE"/>
    <w:rsid w:val="00631882"/>
    <w:rsid w:val="006346CB"/>
    <w:rsid w:val="006359D1"/>
    <w:rsid w:val="00637340"/>
    <w:rsid w:val="006409D4"/>
    <w:rsid w:val="0064530E"/>
    <w:rsid w:val="00645D73"/>
    <w:rsid w:val="006462B7"/>
    <w:rsid w:val="006506B4"/>
    <w:rsid w:val="00650855"/>
    <w:rsid w:val="006510EA"/>
    <w:rsid w:val="006529A4"/>
    <w:rsid w:val="00653E1C"/>
    <w:rsid w:val="006568E7"/>
    <w:rsid w:val="00656BDF"/>
    <w:rsid w:val="0065709A"/>
    <w:rsid w:val="00661C2D"/>
    <w:rsid w:val="00662E35"/>
    <w:rsid w:val="00664857"/>
    <w:rsid w:val="00664C3B"/>
    <w:rsid w:val="00666386"/>
    <w:rsid w:val="00670CDA"/>
    <w:rsid w:val="006741AC"/>
    <w:rsid w:val="006744B9"/>
    <w:rsid w:val="006744E5"/>
    <w:rsid w:val="00681B32"/>
    <w:rsid w:val="00682DC0"/>
    <w:rsid w:val="00684579"/>
    <w:rsid w:val="00691085"/>
    <w:rsid w:val="00691F70"/>
    <w:rsid w:val="0069250E"/>
    <w:rsid w:val="00694278"/>
    <w:rsid w:val="006967E9"/>
    <w:rsid w:val="006A0124"/>
    <w:rsid w:val="006A051F"/>
    <w:rsid w:val="006A09B8"/>
    <w:rsid w:val="006A0FC3"/>
    <w:rsid w:val="006A2230"/>
    <w:rsid w:val="006A4422"/>
    <w:rsid w:val="006A6369"/>
    <w:rsid w:val="006B0F45"/>
    <w:rsid w:val="006B31E1"/>
    <w:rsid w:val="006B4CF5"/>
    <w:rsid w:val="006B73E0"/>
    <w:rsid w:val="006B7D1A"/>
    <w:rsid w:val="006C24EE"/>
    <w:rsid w:val="006C5ED3"/>
    <w:rsid w:val="006C75CD"/>
    <w:rsid w:val="006D140A"/>
    <w:rsid w:val="006D2F46"/>
    <w:rsid w:val="006D3745"/>
    <w:rsid w:val="006D6748"/>
    <w:rsid w:val="006E1F99"/>
    <w:rsid w:val="006E4B9D"/>
    <w:rsid w:val="006F0105"/>
    <w:rsid w:val="006F0502"/>
    <w:rsid w:val="006F1285"/>
    <w:rsid w:val="006F1D3E"/>
    <w:rsid w:val="006F3F00"/>
    <w:rsid w:val="006F61CE"/>
    <w:rsid w:val="006F6727"/>
    <w:rsid w:val="00704114"/>
    <w:rsid w:val="00705A88"/>
    <w:rsid w:val="00705DFE"/>
    <w:rsid w:val="00711BA1"/>
    <w:rsid w:val="00711D1E"/>
    <w:rsid w:val="00712E1E"/>
    <w:rsid w:val="007131E4"/>
    <w:rsid w:val="007138B1"/>
    <w:rsid w:val="00715A90"/>
    <w:rsid w:val="00717309"/>
    <w:rsid w:val="007214FF"/>
    <w:rsid w:val="00722428"/>
    <w:rsid w:val="00724FB2"/>
    <w:rsid w:val="00731600"/>
    <w:rsid w:val="007357D4"/>
    <w:rsid w:val="00735EC4"/>
    <w:rsid w:val="0073672A"/>
    <w:rsid w:val="00737671"/>
    <w:rsid w:val="0074013F"/>
    <w:rsid w:val="00740A3C"/>
    <w:rsid w:val="00744E48"/>
    <w:rsid w:val="00745CB9"/>
    <w:rsid w:val="007510D9"/>
    <w:rsid w:val="00751B0B"/>
    <w:rsid w:val="00754B97"/>
    <w:rsid w:val="00755031"/>
    <w:rsid w:val="007577C5"/>
    <w:rsid w:val="00757B2D"/>
    <w:rsid w:val="00761BC1"/>
    <w:rsid w:val="00762886"/>
    <w:rsid w:val="0076633B"/>
    <w:rsid w:val="0076731C"/>
    <w:rsid w:val="007708ED"/>
    <w:rsid w:val="00776538"/>
    <w:rsid w:val="0078052A"/>
    <w:rsid w:val="0078295B"/>
    <w:rsid w:val="00783C58"/>
    <w:rsid w:val="00784AA5"/>
    <w:rsid w:val="007854E1"/>
    <w:rsid w:val="007855A0"/>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4F"/>
    <w:rsid w:val="007E03C1"/>
    <w:rsid w:val="007E092A"/>
    <w:rsid w:val="007E1832"/>
    <w:rsid w:val="007E36CB"/>
    <w:rsid w:val="007E65F9"/>
    <w:rsid w:val="007F49BB"/>
    <w:rsid w:val="007F718E"/>
    <w:rsid w:val="007F7204"/>
    <w:rsid w:val="0080303F"/>
    <w:rsid w:val="00807D6D"/>
    <w:rsid w:val="00812D5F"/>
    <w:rsid w:val="008137D5"/>
    <w:rsid w:val="008148C4"/>
    <w:rsid w:val="00820D4F"/>
    <w:rsid w:val="00821A2F"/>
    <w:rsid w:val="00821DB0"/>
    <w:rsid w:val="00822392"/>
    <w:rsid w:val="00826166"/>
    <w:rsid w:val="00827C66"/>
    <w:rsid w:val="00827E12"/>
    <w:rsid w:val="00830162"/>
    <w:rsid w:val="008302B9"/>
    <w:rsid w:val="008333C1"/>
    <w:rsid w:val="00834C6F"/>
    <w:rsid w:val="00836CAB"/>
    <w:rsid w:val="00836DDF"/>
    <w:rsid w:val="00840EA1"/>
    <w:rsid w:val="00842C2B"/>
    <w:rsid w:val="008431BB"/>
    <w:rsid w:val="00850015"/>
    <w:rsid w:val="00851B3A"/>
    <w:rsid w:val="00856E0C"/>
    <w:rsid w:val="00863C9D"/>
    <w:rsid w:val="00864014"/>
    <w:rsid w:val="00864615"/>
    <w:rsid w:val="00866D54"/>
    <w:rsid w:val="008676E2"/>
    <w:rsid w:val="00871C59"/>
    <w:rsid w:val="00871FA0"/>
    <w:rsid w:val="008731EB"/>
    <w:rsid w:val="008739B5"/>
    <w:rsid w:val="008756D3"/>
    <w:rsid w:val="0087604D"/>
    <w:rsid w:val="0087786B"/>
    <w:rsid w:val="0088007E"/>
    <w:rsid w:val="00881178"/>
    <w:rsid w:val="00883450"/>
    <w:rsid w:val="008854FB"/>
    <w:rsid w:val="008871AF"/>
    <w:rsid w:val="00887AE7"/>
    <w:rsid w:val="00890513"/>
    <w:rsid w:val="00891A38"/>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160D"/>
    <w:rsid w:val="008C4427"/>
    <w:rsid w:val="008C5457"/>
    <w:rsid w:val="008C5D69"/>
    <w:rsid w:val="008D1A67"/>
    <w:rsid w:val="008D454F"/>
    <w:rsid w:val="008D46A9"/>
    <w:rsid w:val="008D4C30"/>
    <w:rsid w:val="008D5415"/>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13E9F"/>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5049B"/>
    <w:rsid w:val="00953440"/>
    <w:rsid w:val="0096334F"/>
    <w:rsid w:val="009668C8"/>
    <w:rsid w:val="0097332C"/>
    <w:rsid w:val="00973BF5"/>
    <w:rsid w:val="00983FB5"/>
    <w:rsid w:val="009845E7"/>
    <w:rsid w:val="00987300"/>
    <w:rsid w:val="00987C75"/>
    <w:rsid w:val="00993299"/>
    <w:rsid w:val="009954DA"/>
    <w:rsid w:val="009A1978"/>
    <w:rsid w:val="009A30C8"/>
    <w:rsid w:val="009A3DA5"/>
    <w:rsid w:val="009A663D"/>
    <w:rsid w:val="009B3137"/>
    <w:rsid w:val="009B3E12"/>
    <w:rsid w:val="009B6F89"/>
    <w:rsid w:val="009C0EA0"/>
    <w:rsid w:val="009C1ABA"/>
    <w:rsid w:val="009C324E"/>
    <w:rsid w:val="009D16D5"/>
    <w:rsid w:val="009D3286"/>
    <w:rsid w:val="009D46DE"/>
    <w:rsid w:val="009D7F60"/>
    <w:rsid w:val="009E0ADA"/>
    <w:rsid w:val="009E13B2"/>
    <w:rsid w:val="009E29AB"/>
    <w:rsid w:val="009E2B0A"/>
    <w:rsid w:val="009E3D1D"/>
    <w:rsid w:val="009E41A8"/>
    <w:rsid w:val="009E450C"/>
    <w:rsid w:val="009E71BF"/>
    <w:rsid w:val="009F2BAE"/>
    <w:rsid w:val="009F32E7"/>
    <w:rsid w:val="00A012E1"/>
    <w:rsid w:val="00A0415B"/>
    <w:rsid w:val="00A048C3"/>
    <w:rsid w:val="00A062D6"/>
    <w:rsid w:val="00A111DC"/>
    <w:rsid w:val="00A119C2"/>
    <w:rsid w:val="00A13E64"/>
    <w:rsid w:val="00A16627"/>
    <w:rsid w:val="00A166D9"/>
    <w:rsid w:val="00A16B8D"/>
    <w:rsid w:val="00A179D7"/>
    <w:rsid w:val="00A25C65"/>
    <w:rsid w:val="00A2601E"/>
    <w:rsid w:val="00A26284"/>
    <w:rsid w:val="00A3003C"/>
    <w:rsid w:val="00A32AE8"/>
    <w:rsid w:val="00A34354"/>
    <w:rsid w:val="00A347D2"/>
    <w:rsid w:val="00A3535F"/>
    <w:rsid w:val="00A3655D"/>
    <w:rsid w:val="00A43B45"/>
    <w:rsid w:val="00A44089"/>
    <w:rsid w:val="00A60E6C"/>
    <w:rsid w:val="00A62862"/>
    <w:rsid w:val="00A6585F"/>
    <w:rsid w:val="00A70583"/>
    <w:rsid w:val="00A8444B"/>
    <w:rsid w:val="00A85989"/>
    <w:rsid w:val="00A86446"/>
    <w:rsid w:val="00A86B76"/>
    <w:rsid w:val="00A872B9"/>
    <w:rsid w:val="00A94542"/>
    <w:rsid w:val="00AA0AB9"/>
    <w:rsid w:val="00AA4323"/>
    <w:rsid w:val="00AA7A6D"/>
    <w:rsid w:val="00AB6E23"/>
    <w:rsid w:val="00AC0D7E"/>
    <w:rsid w:val="00AC1C8A"/>
    <w:rsid w:val="00AC2D85"/>
    <w:rsid w:val="00AC7F93"/>
    <w:rsid w:val="00AD0180"/>
    <w:rsid w:val="00AD4640"/>
    <w:rsid w:val="00AD7784"/>
    <w:rsid w:val="00AE0537"/>
    <w:rsid w:val="00AE0FF1"/>
    <w:rsid w:val="00AE1C30"/>
    <w:rsid w:val="00AE249C"/>
    <w:rsid w:val="00AE3B8C"/>
    <w:rsid w:val="00AE431E"/>
    <w:rsid w:val="00AE715C"/>
    <w:rsid w:val="00AE7D5F"/>
    <w:rsid w:val="00AF339E"/>
    <w:rsid w:val="00AF3F4C"/>
    <w:rsid w:val="00AF6854"/>
    <w:rsid w:val="00B00A07"/>
    <w:rsid w:val="00B051E2"/>
    <w:rsid w:val="00B06807"/>
    <w:rsid w:val="00B078A6"/>
    <w:rsid w:val="00B10F64"/>
    <w:rsid w:val="00B116D1"/>
    <w:rsid w:val="00B117E7"/>
    <w:rsid w:val="00B125C1"/>
    <w:rsid w:val="00B14640"/>
    <w:rsid w:val="00B21B7D"/>
    <w:rsid w:val="00B235E7"/>
    <w:rsid w:val="00B2402E"/>
    <w:rsid w:val="00B256CD"/>
    <w:rsid w:val="00B26940"/>
    <w:rsid w:val="00B30615"/>
    <w:rsid w:val="00B30D48"/>
    <w:rsid w:val="00B316C5"/>
    <w:rsid w:val="00B33776"/>
    <w:rsid w:val="00B35E3A"/>
    <w:rsid w:val="00B43B61"/>
    <w:rsid w:val="00B45107"/>
    <w:rsid w:val="00B47FD6"/>
    <w:rsid w:val="00B559CA"/>
    <w:rsid w:val="00B62D4B"/>
    <w:rsid w:val="00B64EEA"/>
    <w:rsid w:val="00B658BD"/>
    <w:rsid w:val="00B71E85"/>
    <w:rsid w:val="00B74ACE"/>
    <w:rsid w:val="00B817CC"/>
    <w:rsid w:val="00B91267"/>
    <w:rsid w:val="00B915EC"/>
    <w:rsid w:val="00B92FC2"/>
    <w:rsid w:val="00B93C04"/>
    <w:rsid w:val="00B95000"/>
    <w:rsid w:val="00B9579E"/>
    <w:rsid w:val="00B97493"/>
    <w:rsid w:val="00BA2FDA"/>
    <w:rsid w:val="00BA35A4"/>
    <w:rsid w:val="00BA4310"/>
    <w:rsid w:val="00BA5A51"/>
    <w:rsid w:val="00BA7F0D"/>
    <w:rsid w:val="00BB4CD8"/>
    <w:rsid w:val="00BB4D76"/>
    <w:rsid w:val="00BC0078"/>
    <w:rsid w:val="00BC02F4"/>
    <w:rsid w:val="00BC506C"/>
    <w:rsid w:val="00BC570D"/>
    <w:rsid w:val="00BC73B2"/>
    <w:rsid w:val="00BC746A"/>
    <w:rsid w:val="00BD4009"/>
    <w:rsid w:val="00BD488C"/>
    <w:rsid w:val="00BD5019"/>
    <w:rsid w:val="00BD5119"/>
    <w:rsid w:val="00BD6710"/>
    <w:rsid w:val="00BD75C1"/>
    <w:rsid w:val="00BD76C7"/>
    <w:rsid w:val="00BD7846"/>
    <w:rsid w:val="00BE23BB"/>
    <w:rsid w:val="00BE55DD"/>
    <w:rsid w:val="00BE65B0"/>
    <w:rsid w:val="00BF00A9"/>
    <w:rsid w:val="00BF31F1"/>
    <w:rsid w:val="00BF567E"/>
    <w:rsid w:val="00C00037"/>
    <w:rsid w:val="00C0028D"/>
    <w:rsid w:val="00C05ED1"/>
    <w:rsid w:val="00C06887"/>
    <w:rsid w:val="00C15319"/>
    <w:rsid w:val="00C158F7"/>
    <w:rsid w:val="00C16472"/>
    <w:rsid w:val="00C16C74"/>
    <w:rsid w:val="00C171F9"/>
    <w:rsid w:val="00C177B2"/>
    <w:rsid w:val="00C2107C"/>
    <w:rsid w:val="00C21138"/>
    <w:rsid w:val="00C2218D"/>
    <w:rsid w:val="00C22349"/>
    <w:rsid w:val="00C23DCE"/>
    <w:rsid w:val="00C2441D"/>
    <w:rsid w:val="00C25DE0"/>
    <w:rsid w:val="00C260E1"/>
    <w:rsid w:val="00C26312"/>
    <w:rsid w:val="00C27179"/>
    <w:rsid w:val="00C27192"/>
    <w:rsid w:val="00C31134"/>
    <w:rsid w:val="00C31FE2"/>
    <w:rsid w:val="00C3342E"/>
    <w:rsid w:val="00C35A59"/>
    <w:rsid w:val="00C40E9D"/>
    <w:rsid w:val="00C445ED"/>
    <w:rsid w:val="00C46523"/>
    <w:rsid w:val="00C47D7E"/>
    <w:rsid w:val="00C504BC"/>
    <w:rsid w:val="00C508B9"/>
    <w:rsid w:val="00C53AF7"/>
    <w:rsid w:val="00C566B4"/>
    <w:rsid w:val="00C56A44"/>
    <w:rsid w:val="00C56E81"/>
    <w:rsid w:val="00C6412E"/>
    <w:rsid w:val="00C642F5"/>
    <w:rsid w:val="00C66BD6"/>
    <w:rsid w:val="00C66C93"/>
    <w:rsid w:val="00C73A5C"/>
    <w:rsid w:val="00C75377"/>
    <w:rsid w:val="00C82775"/>
    <w:rsid w:val="00C83B53"/>
    <w:rsid w:val="00C83EE7"/>
    <w:rsid w:val="00C92628"/>
    <w:rsid w:val="00C9353F"/>
    <w:rsid w:val="00C94005"/>
    <w:rsid w:val="00C96F20"/>
    <w:rsid w:val="00CA2FAA"/>
    <w:rsid w:val="00CA4D2F"/>
    <w:rsid w:val="00CA6D1C"/>
    <w:rsid w:val="00CB1141"/>
    <w:rsid w:val="00CB14F6"/>
    <w:rsid w:val="00CB3315"/>
    <w:rsid w:val="00CB4359"/>
    <w:rsid w:val="00CB4FE5"/>
    <w:rsid w:val="00CB5470"/>
    <w:rsid w:val="00CB6318"/>
    <w:rsid w:val="00CB64C5"/>
    <w:rsid w:val="00CB6A32"/>
    <w:rsid w:val="00CC3E53"/>
    <w:rsid w:val="00CC5314"/>
    <w:rsid w:val="00CC684C"/>
    <w:rsid w:val="00CC6D00"/>
    <w:rsid w:val="00CD0D62"/>
    <w:rsid w:val="00CD5E23"/>
    <w:rsid w:val="00CD60D7"/>
    <w:rsid w:val="00CE5BC9"/>
    <w:rsid w:val="00CE774B"/>
    <w:rsid w:val="00CE7A7B"/>
    <w:rsid w:val="00CF14E1"/>
    <w:rsid w:val="00CF1F2B"/>
    <w:rsid w:val="00CF413B"/>
    <w:rsid w:val="00CF5E27"/>
    <w:rsid w:val="00CF619D"/>
    <w:rsid w:val="00CF6725"/>
    <w:rsid w:val="00CF7AA3"/>
    <w:rsid w:val="00D01A71"/>
    <w:rsid w:val="00D0256D"/>
    <w:rsid w:val="00D04F12"/>
    <w:rsid w:val="00D12CCD"/>
    <w:rsid w:val="00D1379A"/>
    <w:rsid w:val="00D137DC"/>
    <w:rsid w:val="00D14366"/>
    <w:rsid w:val="00D145F2"/>
    <w:rsid w:val="00D20C35"/>
    <w:rsid w:val="00D2499D"/>
    <w:rsid w:val="00D30A1C"/>
    <w:rsid w:val="00D33DAC"/>
    <w:rsid w:val="00D34C31"/>
    <w:rsid w:val="00D36670"/>
    <w:rsid w:val="00D429BA"/>
    <w:rsid w:val="00D44F98"/>
    <w:rsid w:val="00D45D1E"/>
    <w:rsid w:val="00D4795A"/>
    <w:rsid w:val="00D535FF"/>
    <w:rsid w:val="00D53B20"/>
    <w:rsid w:val="00D53B3A"/>
    <w:rsid w:val="00D56B8D"/>
    <w:rsid w:val="00D634CF"/>
    <w:rsid w:val="00D656B6"/>
    <w:rsid w:val="00D77426"/>
    <w:rsid w:val="00D81299"/>
    <w:rsid w:val="00D845BA"/>
    <w:rsid w:val="00D84CAB"/>
    <w:rsid w:val="00D87EEB"/>
    <w:rsid w:val="00D92C81"/>
    <w:rsid w:val="00D9694F"/>
    <w:rsid w:val="00D978D7"/>
    <w:rsid w:val="00D97D44"/>
    <w:rsid w:val="00D97DAD"/>
    <w:rsid w:val="00D97E89"/>
    <w:rsid w:val="00DA5F8D"/>
    <w:rsid w:val="00DA609F"/>
    <w:rsid w:val="00DA6C1C"/>
    <w:rsid w:val="00DB198D"/>
    <w:rsid w:val="00DB23F6"/>
    <w:rsid w:val="00DB334C"/>
    <w:rsid w:val="00DB3D05"/>
    <w:rsid w:val="00DB4943"/>
    <w:rsid w:val="00DB73AD"/>
    <w:rsid w:val="00DC2125"/>
    <w:rsid w:val="00DC4706"/>
    <w:rsid w:val="00DC678C"/>
    <w:rsid w:val="00DC6C12"/>
    <w:rsid w:val="00DC7478"/>
    <w:rsid w:val="00DC7D4B"/>
    <w:rsid w:val="00DC7D86"/>
    <w:rsid w:val="00DD07E3"/>
    <w:rsid w:val="00DD181A"/>
    <w:rsid w:val="00DD3F3D"/>
    <w:rsid w:val="00DD42F5"/>
    <w:rsid w:val="00DD5147"/>
    <w:rsid w:val="00DD57C1"/>
    <w:rsid w:val="00DD5B4A"/>
    <w:rsid w:val="00DE25DB"/>
    <w:rsid w:val="00DE2B11"/>
    <w:rsid w:val="00DE39DE"/>
    <w:rsid w:val="00DE3D3F"/>
    <w:rsid w:val="00DE5454"/>
    <w:rsid w:val="00DE5AEB"/>
    <w:rsid w:val="00DE662E"/>
    <w:rsid w:val="00DF5672"/>
    <w:rsid w:val="00DF62BC"/>
    <w:rsid w:val="00DF68B3"/>
    <w:rsid w:val="00E00DCD"/>
    <w:rsid w:val="00E02D86"/>
    <w:rsid w:val="00E039A1"/>
    <w:rsid w:val="00E04375"/>
    <w:rsid w:val="00E06894"/>
    <w:rsid w:val="00E1229A"/>
    <w:rsid w:val="00E1460B"/>
    <w:rsid w:val="00E16D81"/>
    <w:rsid w:val="00E208AF"/>
    <w:rsid w:val="00E21080"/>
    <w:rsid w:val="00E2204A"/>
    <w:rsid w:val="00E22A12"/>
    <w:rsid w:val="00E22E4B"/>
    <w:rsid w:val="00E32C6F"/>
    <w:rsid w:val="00E40AC6"/>
    <w:rsid w:val="00E414CA"/>
    <w:rsid w:val="00E43FAB"/>
    <w:rsid w:val="00E51A96"/>
    <w:rsid w:val="00E546CD"/>
    <w:rsid w:val="00E558E9"/>
    <w:rsid w:val="00E56359"/>
    <w:rsid w:val="00E56C4B"/>
    <w:rsid w:val="00E57D8F"/>
    <w:rsid w:val="00E6089E"/>
    <w:rsid w:val="00E65268"/>
    <w:rsid w:val="00E652D8"/>
    <w:rsid w:val="00E652F2"/>
    <w:rsid w:val="00E658F8"/>
    <w:rsid w:val="00E65CBC"/>
    <w:rsid w:val="00E667F0"/>
    <w:rsid w:val="00E66E07"/>
    <w:rsid w:val="00E70AAF"/>
    <w:rsid w:val="00E72E22"/>
    <w:rsid w:val="00E7415D"/>
    <w:rsid w:val="00E74385"/>
    <w:rsid w:val="00E7673C"/>
    <w:rsid w:val="00E802A8"/>
    <w:rsid w:val="00E80393"/>
    <w:rsid w:val="00E81FF8"/>
    <w:rsid w:val="00E82A4D"/>
    <w:rsid w:val="00E83B70"/>
    <w:rsid w:val="00E83DCD"/>
    <w:rsid w:val="00E874C6"/>
    <w:rsid w:val="00E911A5"/>
    <w:rsid w:val="00E930D2"/>
    <w:rsid w:val="00E93C11"/>
    <w:rsid w:val="00EA6172"/>
    <w:rsid w:val="00EA6664"/>
    <w:rsid w:val="00EA7499"/>
    <w:rsid w:val="00EB2B16"/>
    <w:rsid w:val="00EB2B4B"/>
    <w:rsid w:val="00EB318D"/>
    <w:rsid w:val="00EB5A41"/>
    <w:rsid w:val="00EB79A4"/>
    <w:rsid w:val="00EB7E86"/>
    <w:rsid w:val="00EC3681"/>
    <w:rsid w:val="00EC617B"/>
    <w:rsid w:val="00ED30FD"/>
    <w:rsid w:val="00ED75AC"/>
    <w:rsid w:val="00EE01B9"/>
    <w:rsid w:val="00EE1115"/>
    <w:rsid w:val="00EE240F"/>
    <w:rsid w:val="00EE2E38"/>
    <w:rsid w:val="00EE75B6"/>
    <w:rsid w:val="00EF261D"/>
    <w:rsid w:val="00EF47B8"/>
    <w:rsid w:val="00F00288"/>
    <w:rsid w:val="00F0160F"/>
    <w:rsid w:val="00F05023"/>
    <w:rsid w:val="00F073AB"/>
    <w:rsid w:val="00F16CBD"/>
    <w:rsid w:val="00F20BF8"/>
    <w:rsid w:val="00F22078"/>
    <w:rsid w:val="00F23CA7"/>
    <w:rsid w:val="00F267D0"/>
    <w:rsid w:val="00F30FA4"/>
    <w:rsid w:val="00F323E3"/>
    <w:rsid w:val="00F33EE7"/>
    <w:rsid w:val="00F3436C"/>
    <w:rsid w:val="00F36C23"/>
    <w:rsid w:val="00F37937"/>
    <w:rsid w:val="00F4170F"/>
    <w:rsid w:val="00F42C59"/>
    <w:rsid w:val="00F46E76"/>
    <w:rsid w:val="00F506E8"/>
    <w:rsid w:val="00F5345D"/>
    <w:rsid w:val="00F629DA"/>
    <w:rsid w:val="00F64433"/>
    <w:rsid w:val="00F65D32"/>
    <w:rsid w:val="00F709D3"/>
    <w:rsid w:val="00F75C35"/>
    <w:rsid w:val="00F75F41"/>
    <w:rsid w:val="00F765A7"/>
    <w:rsid w:val="00F77DC0"/>
    <w:rsid w:val="00F806E8"/>
    <w:rsid w:val="00F82299"/>
    <w:rsid w:val="00F83275"/>
    <w:rsid w:val="00F85DAD"/>
    <w:rsid w:val="00F8647A"/>
    <w:rsid w:val="00F912F5"/>
    <w:rsid w:val="00F93B15"/>
    <w:rsid w:val="00F93ED5"/>
    <w:rsid w:val="00F9617B"/>
    <w:rsid w:val="00F9625C"/>
    <w:rsid w:val="00F9760F"/>
    <w:rsid w:val="00FA129F"/>
    <w:rsid w:val="00FA4161"/>
    <w:rsid w:val="00FA54FA"/>
    <w:rsid w:val="00FA7112"/>
    <w:rsid w:val="00FB132B"/>
    <w:rsid w:val="00FB18BD"/>
    <w:rsid w:val="00FB45B3"/>
    <w:rsid w:val="00FB58D3"/>
    <w:rsid w:val="00FB6127"/>
    <w:rsid w:val="00FB7599"/>
    <w:rsid w:val="00FC0006"/>
    <w:rsid w:val="00FC39A7"/>
    <w:rsid w:val="00FD01B0"/>
    <w:rsid w:val="00FD2404"/>
    <w:rsid w:val="00FD3CE4"/>
    <w:rsid w:val="00FD6F65"/>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header"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15"/>
      </w:numPr>
    </w:pPr>
  </w:style>
  <w:style w:type="numbering" w:customStyle="1" w:styleId="2">
    <w:name w:val="סגנון2"/>
    <w:rsid w:val="00C2441D"/>
    <w:pPr>
      <w:numPr>
        <w:numId w:val="14"/>
      </w:numPr>
    </w:pPr>
  </w:style>
</w:styles>
</file>

<file path=word/webSettings.xml><?xml version="1.0" encoding="utf-8"?>
<w:webSettings xmlns:r="http://schemas.openxmlformats.org/officeDocument/2006/relationships" xmlns:w="http://schemas.openxmlformats.org/wordprocessingml/2006/main">
  <w:divs>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781724642">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17163985">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 w:id="1866558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7483A4A-B8D3-42DF-928A-3BD4419199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28</Pages>
  <Words>6581</Words>
  <Characters>35520</Characters>
  <Application>Microsoft Office Word</Application>
  <DocSecurity>0</DocSecurity>
  <Lines>296</Lines>
  <Paragraphs>84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ARO</Company>
  <LinksUpToDate>false</LinksUpToDate>
  <CharactersWithSpaces>42017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8</cp:revision>
  <cp:lastPrinted>2011-05-15T07:18:00Z</cp:lastPrinted>
  <dcterms:created xsi:type="dcterms:W3CDTF">2011-07-26T14:16:00Z</dcterms:created>
  <dcterms:modified xsi:type="dcterms:W3CDTF">2011-08-14T14:57:00Z</dcterms:modified>
</cp:coreProperties>
</file>